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EA4655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8C56D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9C3216">
        <w:rPr>
          <w:rFonts w:ascii="Arial" w:hAnsi="Arial" w:cs="Arial"/>
          <w:b/>
          <w:noProof/>
          <w:sz w:val="24"/>
          <w:szCs w:val="24"/>
        </w:rPr>
        <w:t>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854F1F" w:rsidRPr="00854F1F">
        <w:rPr>
          <w:rFonts w:ascii="Arial" w:eastAsia="等线" w:hAnsi="Arial" w:cs="Arial"/>
          <w:b/>
          <w:noProof/>
          <w:sz w:val="24"/>
          <w:szCs w:val="24"/>
          <w:lang w:eastAsia="zh-CN"/>
        </w:rPr>
        <w:t>3275</w:t>
      </w:r>
    </w:p>
    <w:p w:rsidR="009C3216" w:rsidRPr="00471B80" w:rsidRDefault="008C56D5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Athens, GREECE, February </w:t>
      </w:r>
      <w:r w:rsidR="00EA465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83356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March 01,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EA4655"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EA4655" w:rsidRPr="00F87842">
        <w:rPr>
          <w:rFonts w:ascii="Arial" w:eastAsia="等线" w:hAnsi="Arial" w:cs="Arial" w:hint="eastAsia"/>
          <w:b/>
          <w:noProof/>
          <w:color w:val="0000FF"/>
          <w:lang w:eastAsia="zh-CN"/>
        </w:rPr>
        <w:t>4</w:t>
      </w:r>
      <w:r w:rsidR="00854F1F" w:rsidRPr="00854F1F">
        <w:rPr>
          <w:rFonts w:ascii="Arial" w:hAnsi="Arial" w:cs="Arial"/>
          <w:b/>
          <w:noProof/>
          <w:color w:val="0000FF"/>
        </w:rPr>
        <w:t>02893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Pr="00EA4655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8A00C8" w:rsidRPr="0004207F">
        <w:rPr>
          <w:rFonts w:ascii="Arial" w:eastAsia="等线" w:hAnsi="Arial" w:cs="Arial" w:hint="eastAsia"/>
          <w:b/>
          <w:lang w:eastAsia="zh-CN"/>
        </w:rPr>
        <w:t>KI#</w:t>
      </w:r>
      <w:r w:rsidR="00D861AE">
        <w:rPr>
          <w:rFonts w:ascii="Arial" w:eastAsia="等线" w:hAnsi="Arial" w:cs="Arial" w:hint="eastAsia"/>
          <w:b/>
          <w:lang w:eastAsia="zh-CN"/>
        </w:rPr>
        <w:t>2</w:t>
      </w:r>
      <w:r w:rsidR="008A00C8" w:rsidRPr="0004207F">
        <w:rPr>
          <w:rFonts w:ascii="Arial" w:eastAsia="等线" w:hAnsi="Arial" w:cs="Arial" w:hint="eastAsia"/>
          <w:b/>
          <w:lang w:eastAsia="zh-CN"/>
        </w:rPr>
        <w:t>, New Sol</w:t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: </w:t>
      </w:r>
      <w:r w:rsidR="008A00C8">
        <w:rPr>
          <w:rFonts w:ascii="Arial" w:eastAsia="等线" w:hAnsi="Arial" w:cs="Arial" w:hint="eastAsia"/>
          <w:b/>
          <w:lang w:eastAsia="zh-CN"/>
        </w:rPr>
        <w:t xml:space="preserve">Support of </w:t>
      </w:r>
      <w:r w:rsidR="00D861AE">
        <w:rPr>
          <w:rFonts w:ascii="Arial" w:eastAsia="等线" w:hAnsi="Arial" w:cs="Arial" w:hint="eastAsia"/>
          <w:b/>
          <w:lang w:eastAsia="zh-CN"/>
        </w:rPr>
        <w:t>network assisted mechanism for DAA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A4655" w:rsidRPr="00F87842">
        <w:rPr>
          <w:rFonts w:ascii="Arial" w:eastAsia="等线" w:hAnsi="Arial" w:cs="Arial" w:hint="eastAsia"/>
          <w:b/>
          <w:lang w:eastAsia="zh-CN"/>
        </w:rPr>
        <w:t>1</w:t>
      </w:r>
      <w:r w:rsidR="002B768D">
        <w:rPr>
          <w:rFonts w:ascii="Arial" w:hAnsi="Arial" w:cs="Arial"/>
          <w:b/>
        </w:rPr>
        <w:t>9.</w:t>
      </w:r>
      <w:r w:rsidR="002F5555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F5555" w:rsidRPr="00C664A6">
        <w:rPr>
          <w:rFonts w:ascii="Arial" w:eastAsia="等线" w:hAnsi="Arial" w:cs="Arial" w:hint="eastAsia"/>
          <w:b/>
          <w:lang w:eastAsia="zh-CN"/>
        </w:rPr>
        <w:t>UAS</w:t>
      </w:r>
      <w:r w:rsidR="00657C0A">
        <w:rPr>
          <w:rFonts w:ascii="Arial" w:hAnsi="Arial" w:cs="Arial"/>
          <w:b/>
        </w:rPr>
        <w:t>_Ph</w:t>
      </w:r>
      <w:r w:rsidR="002F5555" w:rsidRPr="00C664A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8A00C8">
        <w:rPr>
          <w:rFonts w:ascii="Arial" w:eastAsia="等线" w:hAnsi="Arial" w:cs="Arial" w:hint="eastAsia"/>
          <w:i/>
          <w:lang w:eastAsia="zh-CN"/>
        </w:rPr>
        <w:t xml:space="preserve">a </w:t>
      </w:r>
      <w:r w:rsidR="008D19A9">
        <w:rPr>
          <w:rFonts w:ascii="Arial" w:eastAsia="等线" w:hAnsi="Arial" w:cs="Arial" w:hint="eastAsia"/>
          <w:i/>
          <w:lang w:eastAsia="zh-CN"/>
        </w:rPr>
        <w:t>new</w:t>
      </w:r>
      <w:r w:rsidR="008A00C8">
        <w:rPr>
          <w:rFonts w:ascii="Arial" w:eastAsia="等线" w:hAnsi="Arial" w:cs="Arial" w:hint="eastAsia"/>
          <w:i/>
          <w:lang w:eastAsia="zh-CN"/>
        </w:rPr>
        <w:t xml:space="preserve"> solution for</w:t>
      </w:r>
      <w:r w:rsidR="008D19A9">
        <w:rPr>
          <w:rFonts w:ascii="Arial" w:eastAsia="等线" w:hAnsi="Arial" w:cs="Arial" w:hint="eastAsia"/>
          <w:i/>
          <w:lang w:eastAsia="zh-CN"/>
        </w:rPr>
        <w:t xml:space="preserve"> key issue</w:t>
      </w:r>
      <w:r w:rsidR="008A00C8">
        <w:rPr>
          <w:rFonts w:ascii="Arial" w:eastAsia="等线" w:hAnsi="Arial" w:cs="Arial" w:hint="eastAsia"/>
          <w:i/>
          <w:lang w:eastAsia="zh-CN"/>
        </w:rPr>
        <w:t>#</w:t>
      </w:r>
      <w:r w:rsidR="00D861AE">
        <w:rPr>
          <w:rFonts w:ascii="Arial" w:eastAsia="等线" w:hAnsi="Arial" w:cs="Arial" w:hint="eastAsia"/>
          <w:i/>
          <w:lang w:eastAsia="zh-CN"/>
        </w:rPr>
        <w:t>2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1D6004" w:rsidRPr="00C90D1F">
        <w:rPr>
          <w:rFonts w:eastAsia="等线" w:hint="eastAsia"/>
          <w:lang w:eastAsia="zh-CN"/>
        </w:rPr>
        <w:t>Introduction</w:t>
      </w:r>
    </w:p>
    <w:p w:rsidR="002F5555" w:rsidRDefault="002F5555" w:rsidP="00345008">
      <w:pPr>
        <w:rPr>
          <w:rFonts w:eastAsia="等线"/>
          <w:lang w:val="en-US" w:eastAsia="zh-CN"/>
        </w:rPr>
      </w:pPr>
      <w:bookmarkStart w:id="0" w:name="_Toc352077766"/>
      <w:r>
        <w:rPr>
          <w:rFonts w:eastAsia="等线" w:hint="eastAsia"/>
          <w:lang w:val="en-US" w:eastAsia="zh-CN"/>
        </w:rPr>
        <w:t xml:space="preserve">It is proposed to agree the </w:t>
      </w:r>
      <w:r w:rsidR="00C80981">
        <w:rPr>
          <w:rFonts w:eastAsia="等线" w:hint="eastAsia"/>
          <w:lang w:val="en-US" w:eastAsia="zh-CN"/>
        </w:rPr>
        <w:t xml:space="preserve">new </w:t>
      </w:r>
      <w:r w:rsidR="004C19B0">
        <w:rPr>
          <w:rFonts w:eastAsia="等线" w:hint="eastAsia"/>
          <w:lang w:val="en-US" w:eastAsia="zh-CN"/>
        </w:rPr>
        <w:t>solution for key issue#</w:t>
      </w:r>
      <w:r w:rsidR="00D861AE">
        <w:rPr>
          <w:rFonts w:eastAsia="等线" w:hint="eastAsia"/>
          <w:lang w:val="en-US" w:eastAsia="zh-CN"/>
        </w:rPr>
        <w:t>2</w:t>
      </w:r>
      <w:r w:rsidR="00C80981">
        <w:rPr>
          <w:rFonts w:eastAsia="等线" w:hint="eastAsia"/>
          <w:lang w:val="en-US" w:eastAsia="zh-CN"/>
        </w:rPr>
        <w:t xml:space="preserve"> into</w:t>
      </w:r>
      <w:r>
        <w:rPr>
          <w:rFonts w:eastAsia="等线" w:hint="eastAsia"/>
          <w:lang w:val="en-US" w:eastAsia="zh-CN"/>
        </w:rPr>
        <w:t xml:space="preserve"> TR 23.700-59.</w:t>
      </w:r>
    </w:p>
    <w:p w:rsidR="00AE729D" w:rsidRDefault="00AE729D" w:rsidP="00AE7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E729D" w:rsidRPr="004D3578" w:rsidRDefault="00AE729D" w:rsidP="00AE729D">
      <w:pPr>
        <w:pStyle w:val="1"/>
      </w:pPr>
      <w:bookmarkStart w:id="1" w:name="_Toc157501976"/>
      <w:bookmarkStart w:id="2" w:name="_Toc157749880"/>
      <w:r w:rsidRPr="004D3578">
        <w:t>2</w:t>
      </w:r>
      <w:r w:rsidRPr="004D3578">
        <w:tab/>
        <w:t>References</w:t>
      </w:r>
      <w:bookmarkEnd w:id="1"/>
      <w:bookmarkEnd w:id="2"/>
    </w:p>
    <w:p w:rsidR="00AE729D" w:rsidRPr="004D3578" w:rsidRDefault="00AE729D" w:rsidP="00AE729D">
      <w:r w:rsidRPr="004D3578">
        <w:t>The following documents contain provisions which, through reference in this text, constitute provisions of the present document.</w:t>
      </w:r>
    </w:p>
    <w:p w:rsidR="00AE729D" w:rsidRPr="004D3578" w:rsidRDefault="00AE729D" w:rsidP="00AE729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AE729D" w:rsidRPr="004D3578" w:rsidRDefault="00AE729D" w:rsidP="00AE729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AE729D" w:rsidRPr="004D3578" w:rsidRDefault="00AE729D" w:rsidP="00AE729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AE729D" w:rsidRDefault="00AE729D" w:rsidP="00AE729D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:rsidR="00AE729D" w:rsidRDefault="00AE729D" w:rsidP="00AE729D">
      <w:pPr>
        <w:pStyle w:val="EX"/>
        <w:rPr>
          <w:rFonts w:eastAsia="Malgun Gothic"/>
          <w:lang w:eastAsia="ko-KR"/>
        </w:rPr>
      </w:pPr>
      <w:r w:rsidRPr="001A284A">
        <w:rPr>
          <w:rFonts w:eastAsia="Malgun Gothic" w:hint="eastAsia"/>
        </w:rPr>
        <w:t>[</w:t>
      </w:r>
      <w:r w:rsidRPr="001A284A">
        <w:rPr>
          <w:rFonts w:eastAsia="Malgun Gothic"/>
        </w:rPr>
        <w:t>2]</w:t>
      </w:r>
      <w:r w:rsidRPr="001A284A">
        <w:rPr>
          <w:rFonts w:eastAsia="Malgun Gothic"/>
        </w:rPr>
        <w:tab/>
        <w:t>3GPP</w:t>
      </w:r>
      <w:r>
        <w:rPr>
          <w:rFonts w:eastAsia="Malgun Gothic"/>
        </w:rPr>
        <w:t> </w:t>
      </w:r>
      <w:r w:rsidRPr="001A284A">
        <w:rPr>
          <w:rFonts w:eastAsia="Malgun Gothic"/>
        </w:rPr>
        <w:t>TS</w:t>
      </w:r>
      <w:r>
        <w:rPr>
          <w:rFonts w:eastAsia="Malgun Gothic"/>
        </w:rPr>
        <w:t> </w:t>
      </w:r>
      <w:r w:rsidRPr="001A284A">
        <w:rPr>
          <w:rFonts w:eastAsia="Malgun Gothic"/>
        </w:rPr>
        <w:t>23.256: "</w:t>
      </w:r>
      <w:r w:rsidRPr="001A284A">
        <w:t xml:space="preserve">Support of </w:t>
      </w:r>
      <w:proofErr w:type="spellStart"/>
      <w:r w:rsidRPr="001A284A">
        <w:t>Uncrewed</w:t>
      </w:r>
      <w:proofErr w:type="spellEnd"/>
      <w:r w:rsidRPr="001A284A">
        <w:t xml:space="preserve"> Aerial Systems (UAS) connectivity, identification and tracking; Stage 2</w:t>
      </w:r>
      <w:r w:rsidRPr="001A284A">
        <w:rPr>
          <w:rFonts w:eastAsia="Malgun Gothic"/>
        </w:rPr>
        <w:t>".</w:t>
      </w:r>
    </w:p>
    <w:p w:rsidR="00AE729D" w:rsidRPr="00EA2366" w:rsidRDefault="00AE729D" w:rsidP="00AE729D">
      <w:pPr>
        <w:pStyle w:val="EX"/>
        <w:rPr>
          <w:rFonts w:eastAsia="Malgun Gothic"/>
        </w:rPr>
      </w:pPr>
      <w:r w:rsidRPr="001A284A">
        <w:t>[3]</w:t>
      </w:r>
      <w:r w:rsidRPr="001A284A">
        <w:tab/>
      </w:r>
      <w:hyperlink r:id="rId14" w:history="1">
        <w:r w:rsidRPr="001A284A">
          <w:rPr>
            <w:rFonts w:eastAsia="Malgun Gothic"/>
            <w:color w:val="0000FF"/>
            <w:u w:val="single"/>
          </w:rPr>
          <w:t>ECC Decision (22)07 (cept.org)</w:t>
        </w:r>
      </w:hyperlink>
      <w:r w:rsidRPr="001A284A">
        <w:rPr>
          <w:rFonts w:eastAsia="Malgun Gothic"/>
        </w:rPr>
        <w:t xml:space="preserve"> </w:t>
      </w:r>
      <w:hyperlink r:id="rId15" w:history="1">
        <w:r w:rsidRPr="001A284A">
          <w:rPr>
            <w:rFonts w:eastAsia="Malgun Gothic"/>
            <w:color w:val="0000FF"/>
            <w:u w:val="single"/>
          </w:rPr>
          <w:t>https://docdb.cept.org/download/4240</w:t>
        </w:r>
      </w:hyperlink>
      <w:r w:rsidRPr="001A284A">
        <w:rPr>
          <w:rFonts w:eastAsia="Malgun Gothic"/>
        </w:rPr>
        <w:t xml:space="preserve">: </w:t>
      </w:r>
      <w:r w:rsidRPr="001A284A">
        <w:t>"</w:t>
      </w:r>
      <w:r w:rsidRPr="001A284A">
        <w:rPr>
          <w:rFonts w:eastAsia="Malgun Gothic"/>
        </w:rPr>
        <w:t>Harmonised technical conditions for the usage of aerial UE for communications based on LTE and 5G NR in the bands 703-733 MHz, 832-862 MHz, 880-915 MHz, 1710- 1785 MHz, 1920-1980 MHz, 2500-2570 MHz and 2570- 2620 MHz harmonised for MFCN</w:t>
      </w:r>
      <w:r w:rsidRPr="001A284A">
        <w:t>"</w:t>
      </w:r>
      <w:r w:rsidRPr="001A284A">
        <w:rPr>
          <w:rFonts w:eastAsia="Malgun Gothic"/>
        </w:rPr>
        <w:t>.</w:t>
      </w:r>
    </w:p>
    <w:p w:rsidR="00AE729D" w:rsidRDefault="00AE729D" w:rsidP="00AE729D">
      <w:pPr>
        <w:pStyle w:val="EX"/>
        <w:rPr>
          <w:ins w:id="3" w:author="catt" w:date="2024-02-15T14:12:00Z"/>
        </w:rPr>
      </w:pPr>
      <w:ins w:id="4" w:author="catt" w:date="2024-02-15T14:12:00Z">
        <w:r>
          <w:t>[</w:t>
        </w:r>
        <w:r w:rsidRPr="00280EE2">
          <w:rPr>
            <w:rFonts w:eastAsia="等线" w:hint="eastAsia"/>
            <w:lang w:eastAsia="zh-CN"/>
          </w:rPr>
          <w:t>x</w:t>
        </w:r>
        <w:r>
          <w:t>]</w:t>
        </w:r>
        <w:r>
          <w:tab/>
          <w:t>3GPP TS 23.273: "5G System (5GS) Location Services (LCS); Stage 2".</w:t>
        </w:r>
      </w:ins>
    </w:p>
    <w:p w:rsidR="00C5536C" w:rsidRPr="00280EE2" w:rsidRDefault="00C5536C" w:rsidP="00C5536C">
      <w:pPr>
        <w:pStyle w:val="EX"/>
        <w:rPr>
          <w:ins w:id="5" w:author="catt" w:date="2024-02-15T14:23:00Z"/>
          <w:rFonts w:eastAsia="等线"/>
          <w:lang w:eastAsia="zh-CN"/>
        </w:rPr>
      </w:pPr>
      <w:ins w:id="6" w:author="catt" w:date="2024-02-15T14:19:00Z">
        <w:r w:rsidRPr="00140E21">
          <w:t>[</w:t>
        </w:r>
        <w:r w:rsidRPr="00280EE2">
          <w:rPr>
            <w:rFonts w:eastAsia="等线" w:hint="eastAsia"/>
            <w:lang w:eastAsia="zh-CN"/>
          </w:rPr>
          <w:t>y</w:t>
        </w:r>
        <w:r w:rsidRPr="00140E21">
          <w:t>]</w:t>
        </w:r>
        <w:r w:rsidRPr="00140E21">
          <w:tab/>
          <w:t>3GPP</w:t>
        </w:r>
        <w:r>
          <w:t> </w:t>
        </w:r>
        <w:r w:rsidRPr="00140E21">
          <w:t>TS</w:t>
        </w:r>
        <w:r>
          <w:t> </w:t>
        </w:r>
        <w:r w:rsidRPr="00140E21">
          <w:t>23.288: "Architecture enhancements for 5G System (5GS) to support network data analytics services; Stage 2".</w:t>
        </w:r>
      </w:ins>
    </w:p>
    <w:p w:rsidR="0019418E" w:rsidRDefault="007F7C04" w:rsidP="00C80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0607499"/>
      <w:bookmarkStart w:id="8" w:name="_Toc518306733"/>
      <w:bookmarkEnd w:id="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AE729D" w:rsidRPr="00280EE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8A00C8" w:rsidRPr="007177BE" w:rsidRDefault="008A00C8" w:rsidP="008A00C8">
      <w:pPr>
        <w:pStyle w:val="2"/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57749896"/>
      <w:bookmarkStart w:id="26" w:name="_Toc16839382"/>
      <w:bookmarkStart w:id="27" w:name="_Toc43819957"/>
      <w:bookmarkStart w:id="28" w:name="_Toc43882472"/>
      <w:bookmarkStart w:id="29" w:name="_Toc43882646"/>
      <w:bookmarkStart w:id="30" w:name="_Toc43882633"/>
      <w:bookmarkStart w:id="31" w:name="_Toc43882459"/>
      <w:bookmarkEnd w:id="7"/>
      <w:bookmarkEnd w:id="8"/>
      <w:r w:rsidRPr="007177BE">
        <w:t>6.0</w:t>
      </w:r>
      <w:r w:rsidRPr="007177BE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:rsidR="008A00C8" w:rsidRPr="007462A4" w:rsidRDefault="008A00C8" w:rsidP="008A00C8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</w:tblGrid>
      <w:tr w:rsidR="008A00C8" w:rsidRPr="001A284A" w:rsidTr="004B78AF">
        <w:trPr>
          <w:cantSplit/>
          <w:jc w:val="center"/>
        </w:trPr>
        <w:tc>
          <w:tcPr>
            <w:tcW w:w="1911" w:type="dxa"/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19" w:type="dxa"/>
            <w:tcBorders>
              <w:left w:val="nil"/>
            </w:tcBorders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</w:p>
        </w:tc>
      </w:tr>
      <w:tr w:rsidR="008A00C8" w:rsidRPr="001A284A" w:rsidTr="004B78AF">
        <w:trPr>
          <w:cantSplit/>
          <w:jc w:val="center"/>
        </w:trPr>
        <w:tc>
          <w:tcPr>
            <w:tcW w:w="1911" w:type="dxa"/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:rsidR="008A00C8" w:rsidRPr="001A284A" w:rsidRDefault="008A00C8" w:rsidP="00D861AE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&lt;Key Issue #</w:t>
            </w:r>
            <w:del w:id="32" w:author="catt" w:date="2024-02-04T20:16:00Z">
              <w:r w:rsidRPr="001A284A" w:rsidDel="008A00C8">
                <w:rPr>
                  <w:sz w:val="16"/>
                  <w:szCs w:val="16"/>
                </w:rPr>
                <w:delText>x</w:delText>
              </w:r>
            </w:del>
            <w:ins w:id="33" w:author="catt" w:date="2024-02-08T16:08:00Z">
              <w:r w:rsidR="00D861AE" w:rsidRPr="00B741CC">
                <w:rPr>
                  <w:rFonts w:eastAsia="等线" w:hint="eastAsia"/>
                  <w:sz w:val="16"/>
                  <w:szCs w:val="16"/>
                  <w:lang w:eastAsia="zh-CN"/>
                </w:rPr>
                <w:t>2</w:t>
              </w:r>
            </w:ins>
            <w:r w:rsidRPr="001A284A">
              <w:rPr>
                <w:sz w:val="16"/>
                <w:szCs w:val="16"/>
              </w:rPr>
              <w:t>&gt;</w:t>
            </w:r>
          </w:p>
        </w:tc>
        <w:tc>
          <w:tcPr>
            <w:tcW w:w="1719" w:type="dxa"/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&lt;Key Issue #y&gt;</w:t>
            </w:r>
          </w:p>
        </w:tc>
      </w:tr>
      <w:tr w:rsidR="008A00C8" w:rsidRPr="001A284A" w:rsidTr="004B78AF">
        <w:trPr>
          <w:cantSplit/>
          <w:jc w:val="center"/>
        </w:trPr>
        <w:tc>
          <w:tcPr>
            <w:tcW w:w="1911" w:type="dxa"/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#x</w:t>
            </w:r>
          </w:p>
        </w:tc>
        <w:tc>
          <w:tcPr>
            <w:tcW w:w="1791" w:type="dxa"/>
          </w:tcPr>
          <w:p w:rsidR="008A00C8" w:rsidRPr="0004207F" w:rsidRDefault="008A00C8" w:rsidP="004B78AF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  <w:ins w:id="34" w:author="catt" w:date="2024-02-04T20:16:00Z">
              <w:r w:rsidRPr="0004207F">
                <w:rPr>
                  <w:rFonts w:eastAsia="等线"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719" w:type="dxa"/>
          </w:tcPr>
          <w:p w:rsidR="008A00C8" w:rsidRPr="001A284A" w:rsidRDefault="008A00C8" w:rsidP="004B78AF">
            <w:pPr>
              <w:pStyle w:val="TAC"/>
              <w:rPr>
                <w:sz w:val="16"/>
                <w:szCs w:val="16"/>
              </w:rPr>
            </w:pPr>
          </w:p>
        </w:tc>
      </w:tr>
      <w:tr w:rsidR="008A00C8" w:rsidRPr="001A284A" w:rsidTr="004B78AF">
        <w:trPr>
          <w:cantSplit/>
          <w:jc w:val="center"/>
        </w:trPr>
        <w:tc>
          <w:tcPr>
            <w:tcW w:w="1911" w:type="dxa"/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#y</w:t>
            </w:r>
          </w:p>
        </w:tc>
        <w:tc>
          <w:tcPr>
            <w:tcW w:w="1791" w:type="dxa"/>
          </w:tcPr>
          <w:p w:rsidR="008A00C8" w:rsidRPr="001A284A" w:rsidRDefault="008A00C8" w:rsidP="004B7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:rsidR="008A00C8" w:rsidRPr="001A284A" w:rsidRDefault="008A00C8" w:rsidP="004B78AF">
            <w:pPr>
              <w:pStyle w:val="TAC"/>
              <w:rPr>
                <w:sz w:val="16"/>
                <w:szCs w:val="16"/>
              </w:rPr>
            </w:pPr>
          </w:p>
        </w:tc>
      </w:tr>
    </w:tbl>
    <w:p w:rsidR="008A00C8" w:rsidRPr="007177BE" w:rsidRDefault="008A00C8" w:rsidP="008A00C8"/>
    <w:p w:rsidR="008A00C8" w:rsidRDefault="008A00C8" w:rsidP="008A0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</w:t>
      </w:r>
      <w:r w:rsidR="00AE729D" w:rsidRPr="00280EE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8A00C8" w:rsidRPr="007177BE" w:rsidRDefault="008A00C8" w:rsidP="008A00C8">
      <w:pPr>
        <w:pStyle w:val="2"/>
        <w:rPr>
          <w:rFonts w:eastAsia="DengXian"/>
        </w:rPr>
      </w:pPr>
      <w:bookmarkStart w:id="35" w:name="_Toc500949097"/>
      <w:bookmarkStart w:id="36" w:name="_Toc92875660"/>
      <w:bookmarkStart w:id="37" w:name="_Toc93070684"/>
      <w:bookmarkStart w:id="38" w:name="_Toc157749897"/>
      <w:proofErr w:type="gramStart"/>
      <w:r w:rsidRPr="007177BE">
        <w:rPr>
          <w:rFonts w:eastAsia="DengXian"/>
          <w:lang w:eastAsia="zh-CN"/>
        </w:rPr>
        <w:t>6.</w:t>
      </w:r>
      <w:r w:rsidRPr="007177BE">
        <w:rPr>
          <w:rFonts w:eastAsia="DengXian" w:hint="eastAsia"/>
          <w:lang w:eastAsia="zh-CN"/>
        </w:rPr>
        <w:t>X</w:t>
      </w:r>
      <w:proofErr w:type="gramEnd"/>
      <w:r w:rsidRPr="007177BE">
        <w:rPr>
          <w:rFonts w:eastAsia="DengXian" w:hint="eastAsia"/>
          <w:lang w:eastAsia="ko-KR"/>
        </w:rPr>
        <w:tab/>
      </w:r>
      <w:r w:rsidRPr="007177BE">
        <w:rPr>
          <w:rFonts w:eastAsia="DengXian"/>
        </w:rPr>
        <w:t>Solution</w:t>
      </w:r>
      <w:r w:rsidRPr="007177BE">
        <w:rPr>
          <w:rFonts w:eastAsia="DengXian" w:hint="eastAsia"/>
          <w:lang w:eastAsia="zh-CN"/>
        </w:rPr>
        <w:t xml:space="preserve"> #</w:t>
      </w:r>
      <w:r w:rsidRPr="007177BE">
        <w:rPr>
          <w:rFonts w:eastAsia="DengXian"/>
          <w:lang w:eastAsia="zh-CN"/>
        </w:rPr>
        <w:t>X</w:t>
      </w:r>
      <w:r w:rsidRPr="007177BE">
        <w:rPr>
          <w:rFonts w:eastAsia="DengXian"/>
        </w:rPr>
        <w:t xml:space="preserve">: </w:t>
      </w:r>
      <w:bookmarkEnd w:id="35"/>
      <w:bookmarkEnd w:id="36"/>
      <w:bookmarkEnd w:id="37"/>
      <w:bookmarkEnd w:id="38"/>
      <w:ins w:id="39" w:author="CATT-MingAi" w:date="2024-02-28T20:44:00Z">
        <w:r w:rsidR="008D4699">
          <w:rPr>
            <w:rFonts w:eastAsia="DengXian" w:hint="eastAsia"/>
            <w:lang w:eastAsia="zh-CN"/>
          </w:rPr>
          <w:t>UTM request</w:t>
        </w:r>
      </w:ins>
      <w:ins w:id="40" w:author="CATT-MingAi" w:date="2024-02-28T20:45:00Z">
        <w:r w:rsidR="008D4699">
          <w:rPr>
            <w:rFonts w:eastAsia="DengXian" w:hint="eastAsia"/>
            <w:lang w:eastAsia="zh-CN"/>
          </w:rPr>
          <w:t>s</w:t>
        </w:r>
      </w:ins>
      <w:ins w:id="41" w:author="CATT-MingAi" w:date="2024-02-28T20:44:00Z">
        <w:r w:rsidR="008D4699">
          <w:rPr>
            <w:rFonts w:eastAsia="DengXian" w:hint="eastAsia"/>
            <w:lang w:eastAsia="zh-CN"/>
          </w:rPr>
          <w:t xml:space="preserve"> information used for </w:t>
        </w:r>
        <w:proofErr w:type="spellStart"/>
        <w:r w:rsidR="008D4699">
          <w:rPr>
            <w:rFonts w:eastAsia="DengXian" w:hint="eastAsia"/>
            <w:lang w:eastAsia="zh-CN"/>
          </w:rPr>
          <w:t>DAA</w:t>
        </w:r>
      </w:ins>
      <w:del w:id="42" w:author="CATT-MingAi" w:date="2024-02-28T20:45:00Z">
        <w:r w:rsidR="00AE729D" w:rsidRPr="00AE729D" w:rsidDel="008D4699">
          <w:rPr>
            <w:rFonts w:eastAsia="DengXian" w:hint="eastAsia"/>
          </w:rPr>
          <w:delText>Support</w:delText>
        </w:r>
        <w:proofErr w:type="spellEnd"/>
        <w:r w:rsidR="00AE729D" w:rsidRPr="00AE729D" w:rsidDel="008D4699">
          <w:rPr>
            <w:rFonts w:eastAsia="DengXian" w:hint="eastAsia"/>
          </w:rPr>
          <w:delText xml:space="preserve"> of network assisted mechanism for DAA</w:delText>
        </w:r>
      </w:del>
    </w:p>
    <w:p w:rsidR="008A00C8" w:rsidRPr="007177BE" w:rsidRDefault="008A00C8" w:rsidP="008A00C8">
      <w:pPr>
        <w:pStyle w:val="3"/>
        <w:rPr>
          <w:rFonts w:eastAsia="DengXian"/>
        </w:rPr>
      </w:pPr>
      <w:bookmarkStart w:id="43" w:name="_Toc500949098"/>
      <w:bookmarkStart w:id="44" w:name="_Toc92875661"/>
      <w:bookmarkStart w:id="45" w:name="_Toc93070685"/>
      <w:bookmarkStart w:id="46" w:name="_Toc157749898"/>
      <w:proofErr w:type="gramStart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</w:t>
      </w:r>
      <w:r w:rsidRPr="007177BE">
        <w:rPr>
          <w:rFonts w:eastAsia="DengXian" w:hint="eastAsia"/>
        </w:rPr>
        <w:t>1</w:t>
      </w:r>
      <w:proofErr w:type="gramEnd"/>
      <w:r w:rsidRPr="007177BE">
        <w:rPr>
          <w:rFonts w:eastAsia="DengXian" w:hint="eastAsia"/>
        </w:rPr>
        <w:tab/>
      </w:r>
      <w:r w:rsidRPr="007177BE">
        <w:rPr>
          <w:rFonts w:eastAsia="DengXian"/>
        </w:rPr>
        <w:t>Key Issue mapping</w:t>
      </w:r>
      <w:bookmarkEnd w:id="43"/>
      <w:bookmarkEnd w:id="44"/>
      <w:bookmarkEnd w:id="45"/>
      <w:bookmarkEnd w:id="46"/>
    </w:p>
    <w:p w:rsidR="008A00C8" w:rsidRPr="007177BE" w:rsidDel="00347AB2" w:rsidRDefault="008A00C8" w:rsidP="008A00C8">
      <w:pPr>
        <w:pStyle w:val="EditorsNote"/>
        <w:rPr>
          <w:del w:id="47" w:author="catt" w:date="2024-02-08T14:47:00Z"/>
          <w:rFonts w:eastAsia="DengXian"/>
          <w:lang w:val="en-US"/>
        </w:rPr>
      </w:pPr>
      <w:del w:id="48" w:author="catt" w:date="2024-02-08T14:47:00Z">
        <w:r w:rsidRPr="007177BE" w:rsidDel="00347AB2">
          <w:rPr>
            <w:lang w:eastAsia="ko-KR"/>
          </w:rPr>
          <w:delText>Editor</w:delText>
        </w:r>
        <w:r w:rsidDel="00347AB2">
          <w:rPr>
            <w:lang w:eastAsia="ko-KR"/>
          </w:rPr>
          <w:delText>'</w:delText>
        </w:r>
        <w:r w:rsidRPr="007177BE" w:rsidDel="00347AB2">
          <w:rPr>
            <w:lang w:eastAsia="ko-KR"/>
          </w:rPr>
          <w:delText>s note:</w:delText>
        </w:r>
        <w:r w:rsidRPr="007177BE" w:rsidDel="00347AB2">
          <w:rPr>
            <w:rFonts w:eastAsia="DengXian"/>
          </w:rPr>
          <w:tab/>
        </w:r>
        <w:r w:rsidRPr="007177BE" w:rsidDel="00347AB2">
          <w:rPr>
            <w:rFonts w:eastAsia="DengXian"/>
            <w:lang w:val="en-US"/>
          </w:rPr>
          <w:delText>This clause</w:delText>
        </w:r>
        <w:r w:rsidDel="00347AB2">
          <w:rPr>
            <w:rFonts w:eastAsia="DengXian"/>
            <w:lang w:val="en-US"/>
          </w:rPr>
          <w:delText xml:space="preserve"> </w:delText>
        </w:r>
        <w:r w:rsidRPr="007177BE" w:rsidDel="00347AB2">
          <w:rPr>
            <w:rFonts w:eastAsia="DengXian"/>
            <w:lang w:val="en-US"/>
          </w:rPr>
          <w:delText>lists the key issue(s) addressed by this solution.</w:delText>
        </w:r>
      </w:del>
    </w:p>
    <w:p w:rsidR="008A00C8" w:rsidRPr="008A00C8" w:rsidRDefault="008A00C8" w:rsidP="008A00C8">
      <w:bookmarkStart w:id="49" w:name="_Toc500949099"/>
      <w:bookmarkStart w:id="50" w:name="_Toc92875662"/>
      <w:bookmarkStart w:id="51" w:name="_Toc93070686"/>
      <w:proofErr w:type="gramStart"/>
      <w:ins w:id="52" w:author="catt" w:date="2024-02-04T20:17:00Z">
        <w:r w:rsidRPr="0004207F">
          <w:rPr>
            <w:rFonts w:eastAsia="等线" w:hint="eastAsia"/>
            <w:lang w:eastAsia="zh-CN"/>
          </w:rPr>
          <w:t>This solution address</w:t>
        </w:r>
        <w:proofErr w:type="gramEnd"/>
        <w:r w:rsidRPr="0004207F">
          <w:rPr>
            <w:rFonts w:eastAsia="等线" w:hint="eastAsia"/>
            <w:lang w:eastAsia="zh-CN"/>
          </w:rPr>
          <w:t xml:space="preserve"> key issue #</w:t>
        </w:r>
      </w:ins>
      <w:ins w:id="53" w:author="catt" w:date="2024-02-08T16:09:00Z">
        <w:r w:rsidR="00D861AE">
          <w:rPr>
            <w:rFonts w:eastAsia="等线" w:hint="eastAsia"/>
            <w:lang w:eastAsia="zh-CN"/>
          </w:rPr>
          <w:t>2</w:t>
        </w:r>
      </w:ins>
      <w:ins w:id="54" w:author="catt" w:date="2024-02-04T20:17:00Z">
        <w:r w:rsidRPr="0004207F">
          <w:rPr>
            <w:rFonts w:eastAsia="等线" w:hint="eastAsia"/>
            <w:lang w:eastAsia="zh-CN"/>
          </w:rPr>
          <w:t xml:space="preserve">: </w:t>
        </w:r>
      </w:ins>
      <w:ins w:id="55" w:author="catt" w:date="2024-02-08T16:09:00Z">
        <w:r w:rsidR="00D861AE">
          <w:rPr>
            <w:rFonts w:eastAsia="等线" w:hint="eastAsia"/>
            <w:lang w:eastAsia="zh-CN"/>
          </w:rPr>
          <w:t>Network-assisted/ground-based mechanism for DAA (Detect And Avoid)</w:t>
        </w:r>
      </w:ins>
      <w:ins w:id="56" w:author="catt" w:date="2024-02-08T16:10:00Z">
        <w:r w:rsidR="00D861AE">
          <w:rPr>
            <w:rFonts w:eastAsia="等线" w:hint="eastAsia"/>
            <w:lang w:eastAsia="zh-CN"/>
          </w:rPr>
          <w:t xml:space="preserve"> with 5GS information</w:t>
        </w:r>
      </w:ins>
      <w:ins w:id="57" w:author="catt" w:date="2024-02-04T20:17:00Z">
        <w:r w:rsidRPr="0004207F">
          <w:rPr>
            <w:rFonts w:eastAsia="等线" w:hint="eastAsia"/>
            <w:lang w:eastAsia="zh-CN"/>
          </w:rPr>
          <w:t>.</w:t>
        </w:r>
      </w:ins>
    </w:p>
    <w:p w:rsidR="008A00C8" w:rsidRPr="007177BE" w:rsidRDefault="008A00C8" w:rsidP="008A00C8">
      <w:pPr>
        <w:pStyle w:val="3"/>
        <w:rPr>
          <w:rFonts w:eastAsia="DengXian"/>
        </w:rPr>
      </w:pPr>
      <w:bookmarkStart w:id="58" w:name="_Toc157749899"/>
      <w:proofErr w:type="gramStart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.2</w:t>
      </w:r>
      <w:proofErr w:type="gramEnd"/>
      <w:r w:rsidRPr="007177BE">
        <w:rPr>
          <w:rFonts w:eastAsia="DengXian" w:hint="eastAsia"/>
        </w:rPr>
        <w:tab/>
        <w:t>Description</w:t>
      </w:r>
      <w:bookmarkEnd w:id="49"/>
      <w:bookmarkEnd w:id="50"/>
      <w:bookmarkEnd w:id="51"/>
      <w:bookmarkEnd w:id="58"/>
    </w:p>
    <w:p w:rsidR="008A00C8" w:rsidRPr="007177BE" w:rsidDel="00347AB2" w:rsidRDefault="008A00C8" w:rsidP="008A00C8">
      <w:pPr>
        <w:pStyle w:val="EditorsNote"/>
        <w:rPr>
          <w:del w:id="59" w:author="catt" w:date="2024-02-08T14:47:00Z"/>
          <w:rFonts w:eastAsia="DengXian"/>
        </w:rPr>
      </w:pPr>
      <w:bookmarkStart w:id="60" w:name="_Toc500949101"/>
      <w:del w:id="61" w:author="catt" w:date="2024-02-08T14:47:00Z">
        <w:r w:rsidRPr="007177BE" w:rsidDel="00347AB2">
          <w:rPr>
            <w:lang w:eastAsia="ko-KR"/>
          </w:rPr>
          <w:delText>Editor</w:delText>
        </w:r>
        <w:r w:rsidDel="00347AB2">
          <w:rPr>
            <w:lang w:eastAsia="ko-KR"/>
          </w:rPr>
          <w:delText>'</w:delText>
        </w:r>
        <w:r w:rsidRPr="007177BE" w:rsidDel="00347AB2">
          <w:rPr>
            <w:lang w:eastAsia="ko-KR"/>
          </w:rPr>
          <w:delText>s note:</w:delText>
        </w:r>
        <w:r w:rsidDel="00347AB2">
          <w:rPr>
            <w:lang w:eastAsia="ko-KR"/>
          </w:rPr>
          <w:tab/>
        </w:r>
        <w:r w:rsidRPr="007177BE" w:rsidDel="00347AB2">
          <w:rPr>
            <w:rFonts w:eastAsia="DengXian"/>
            <w:lang w:val="en-US"/>
          </w:rPr>
          <w:delText>This clause</w:delText>
        </w:r>
        <w:r w:rsidDel="00347AB2">
          <w:rPr>
            <w:rFonts w:eastAsia="DengXian"/>
            <w:lang w:val="en-US"/>
          </w:rPr>
          <w:delText xml:space="preserve"> </w:delText>
        </w:r>
        <w:r w:rsidRPr="007177BE" w:rsidDel="00347AB2">
          <w:rPr>
            <w:rFonts w:eastAsia="DengXian"/>
            <w:lang w:val="en-US"/>
          </w:rPr>
          <w:delText xml:space="preserve">will describe </w:delText>
        </w:r>
        <w:r w:rsidRPr="007177BE" w:rsidDel="00347AB2">
          <w:rPr>
            <w:rFonts w:eastAsia="DengXian"/>
          </w:rPr>
          <w:delText xml:space="preserve">the solution principles and architecture assumptions for corresponding key issue(s). Sub-clause(s) may be added to capture details. </w:delText>
        </w:r>
      </w:del>
    </w:p>
    <w:p w:rsidR="001623C4" w:rsidRDefault="00F14701" w:rsidP="001737D6">
      <w:pPr>
        <w:rPr>
          <w:ins w:id="62" w:author="catt" w:date="2024-02-12T12:07:00Z"/>
          <w:rFonts w:eastAsia="等线"/>
          <w:lang w:eastAsia="zh-CN"/>
        </w:rPr>
      </w:pPr>
      <w:bookmarkStart w:id="63" w:name="_Toc92875663"/>
      <w:bookmarkStart w:id="64" w:name="_Toc93070687"/>
      <w:ins w:id="65" w:author="catt" w:date="2024-02-16T16:44:00Z">
        <w:r>
          <w:rPr>
            <w:rFonts w:eastAsia="等线" w:hint="eastAsia"/>
            <w:lang w:eastAsia="zh-CN"/>
          </w:rPr>
          <w:t>In this solution</w:t>
        </w:r>
      </w:ins>
      <w:ins w:id="66" w:author="catt" w:date="2024-02-11T11:12:00Z">
        <w:r w:rsidR="003B3096">
          <w:rPr>
            <w:rFonts w:eastAsia="等线" w:hint="eastAsia"/>
            <w:lang w:eastAsia="zh-CN"/>
          </w:rPr>
          <w:t xml:space="preserve">, </w:t>
        </w:r>
      </w:ins>
      <w:ins w:id="67" w:author="CATT-MingAi" w:date="2024-02-28T20:42:00Z">
        <w:r w:rsidR="008D4699">
          <w:rPr>
            <w:rFonts w:eastAsia="等线" w:hint="eastAsia"/>
            <w:lang w:eastAsia="zh-CN"/>
          </w:rPr>
          <w:t xml:space="preserve">it is the </w:t>
        </w:r>
      </w:ins>
      <w:ins w:id="68" w:author="catt" w:date="2024-02-08T17:26:00Z">
        <w:r w:rsidR="00147FDE" w:rsidRPr="00B741CC">
          <w:rPr>
            <w:rFonts w:eastAsia="等线" w:hint="eastAsia"/>
            <w:lang w:eastAsia="zh-CN"/>
          </w:rPr>
          <w:t>U</w:t>
        </w:r>
      </w:ins>
      <w:ins w:id="69" w:author="catt" w:date="2024-02-08T17:27:00Z">
        <w:r w:rsidR="00147FDE" w:rsidRPr="00B741CC">
          <w:rPr>
            <w:rFonts w:eastAsia="等线" w:hint="eastAsia"/>
            <w:lang w:eastAsia="zh-CN"/>
          </w:rPr>
          <w:t xml:space="preserve">TM </w:t>
        </w:r>
      </w:ins>
      <w:ins w:id="70" w:author="catt" w:date="2024-02-11T11:10:00Z">
        <w:del w:id="71" w:author="CATT-MingAi" w:date="2024-02-28T20:42:00Z">
          <w:r w:rsidR="003B3096" w:rsidDel="008D4699">
            <w:rPr>
              <w:rFonts w:eastAsia="等线" w:hint="eastAsia"/>
              <w:lang w:eastAsia="zh-CN"/>
            </w:rPr>
            <w:delText>may</w:delText>
          </w:r>
        </w:del>
        <w:r w:rsidR="003B3096">
          <w:rPr>
            <w:rFonts w:eastAsia="等线" w:hint="eastAsia"/>
            <w:lang w:eastAsia="zh-CN"/>
          </w:rPr>
          <w:t xml:space="preserve"> </w:t>
        </w:r>
      </w:ins>
      <w:ins w:id="72" w:author="catt" w:date="2024-02-08T17:27:00Z">
        <w:r w:rsidR="00147FDE" w:rsidRPr="00B741CC">
          <w:rPr>
            <w:rFonts w:eastAsia="等线" w:hint="eastAsia"/>
            <w:lang w:eastAsia="zh-CN"/>
          </w:rPr>
          <w:t>request th</w:t>
        </w:r>
        <w:r w:rsidR="003B3096">
          <w:rPr>
            <w:rFonts w:eastAsia="等线" w:hint="eastAsia"/>
            <w:lang w:eastAsia="zh-CN"/>
          </w:rPr>
          <w:t>e following</w:t>
        </w:r>
      </w:ins>
      <w:ins w:id="73" w:author="catt" w:date="2024-02-12T13:28:00Z">
        <w:r w:rsidR="00E82A51">
          <w:rPr>
            <w:rFonts w:eastAsia="等线" w:hint="eastAsia"/>
            <w:lang w:eastAsia="zh-CN"/>
          </w:rPr>
          <w:t xml:space="preserve"> existing</w:t>
        </w:r>
      </w:ins>
      <w:ins w:id="74" w:author="catt" w:date="2024-02-12T12:07:00Z">
        <w:r w:rsidR="001623C4">
          <w:rPr>
            <w:rFonts w:eastAsia="等线" w:hint="eastAsia"/>
            <w:lang w:eastAsia="zh-CN"/>
          </w:rPr>
          <w:t xml:space="preserve"> information from 5GC</w:t>
        </w:r>
      </w:ins>
      <w:ins w:id="75" w:author="CATT-MingAi" w:date="2024-02-28T20:42:00Z">
        <w:r w:rsidR="008D4699">
          <w:rPr>
            <w:rFonts w:eastAsia="等线" w:hint="eastAsia"/>
            <w:lang w:eastAsia="zh-CN"/>
          </w:rPr>
          <w:t xml:space="preserve"> </w:t>
        </w:r>
      </w:ins>
      <w:ins w:id="76" w:author="CATT-MingAi" w:date="2024-02-28T20:45:00Z">
        <w:r w:rsidR="008D4699">
          <w:rPr>
            <w:rFonts w:eastAsia="等线" w:hint="eastAsia"/>
            <w:lang w:eastAsia="zh-CN"/>
          </w:rPr>
          <w:t>used for</w:t>
        </w:r>
      </w:ins>
      <w:ins w:id="77" w:author="CATT-MingAi" w:date="2024-02-28T20:43:00Z">
        <w:r w:rsidR="008D4699">
          <w:rPr>
            <w:rFonts w:eastAsia="等线" w:hint="eastAsia"/>
            <w:lang w:eastAsia="zh-CN"/>
          </w:rPr>
          <w:t xml:space="preserve"> DAA</w:t>
        </w:r>
      </w:ins>
      <w:ins w:id="78" w:author="catt" w:date="2024-02-12T12:07:00Z">
        <w:r w:rsidR="001623C4">
          <w:rPr>
            <w:rFonts w:eastAsia="等线" w:hint="eastAsia"/>
            <w:lang w:eastAsia="zh-CN"/>
          </w:rPr>
          <w:t>:</w:t>
        </w:r>
      </w:ins>
    </w:p>
    <w:p w:rsidR="00147FDE" w:rsidRDefault="00147FDE" w:rsidP="00E82A51">
      <w:pPr>
        <w:pStyle w:val="B1"/>
        <w:rPr>
          <w:ins w:id="79" w:author="catt" w:date="2024-02-08T17:29:00Z"/>
          <w:lang w:eastAsia="zh-CN"/>
        </w:rPr>
      </w:pPr>
      <w:ins w:id="80" w:author="catt" w:date="2024-02-08T17:29:00Z">
        <w:r>
          <w:t>-</w:t>
        </w:r>
        <w:r>
          <w:tab/>
        </w:r>
      </w:ins>
      <w:proofErr w:type="spellStart"/>
      <w:ins w:id="81" w:author="catt" w:date="2024-02-08T17:30:00Z">
        <w:r w:rsidRPr="00B741CC">
          <w:rPr>
            <w:rFonts w:hint="eastAsia"/>
            <w:lang w:eastAsia="zh-CN"/>
          </w:rPr>
          <w:t>Sidelink</w:t>
        </w:r>
        <w:proofErr w:type="spellEnd"/>
        <w:r w:rsidRPr="00B741CC">
          <w:rPr>
            <w:rFonts w:hint="eastAsia"/>
            <w:lang w:eastAsia="zh-CN"/>
          </w:rPr>
          <w:t xml:space="preserve"> positioning location results when certain trigger events occur.</w:t>
        </w:r>
      </w:ins>
      <w:ins w:id="82" w:author="catt" w:date="2024-02-08T17:31:00Z">
        <w:r w:rsidRPr="00B741CC">
          <w:rPr>
            <w:rFonts w:hint="eastAsia"/>
            <w:lang w:eastAsia="zh-CN"/>
          </w:rPr>
          <w:t xml:space="preserve"> The trigger event</w:t>
        </w:r>
      </w:ins>
      <w:ins w:id="83" w:author="catt" w:date="2024-02-08T17:33:00Z">
        <w:r w:rsidRPr="00B741CC">
          <w:rPr>
            <w:rFonts w:hint="eastAsia"/>
            <w:lang w:eastAsia="zh-CN"/>
          </w:rPr>
          <w:t>s are described in clause</w:t>
        </w:r>
        <w:r w:rsidRPr="00B741CC">
          <w:rPr>
            <w:lang w:val="en-US" w:eastAsia="zh-CN"/>
          </w:rPr>
          <w:t> </w:t>
        </w:r>
        <w:r w:rsidRPr="00B741CC">
          <w:rPr>
            <w:rFonts w:hint="eastAsia"/>
            <w:lang w:val="en-US" w:eastAsia="zh-CN"/>
          </w:rPr>
          <w:t>6.20.4 in TS</w:t>
        </w:r>
        <w:r w:rsidRPr="00B741CC">
          <w:rPr>
            <w:lang w:val="en-US" w:eastAsia="zh-CN"/>
          </w:rPr>
          <w:t> </w:t>
        </w:r>
        <w:r w:rsidRPr="00B741CC">
          <w:rPr>
            <w:rFonts w:hint="eastAsia"/>
            <w:lang w:val="en-US" w:eastAsia="zh-CN"/>
          </w:rPr>
          <w:t>23.273</w:t>
        </w:r>
      </w:ins>
      <w:ins w:id="84" w:author="catt" w:date="2024-02-15T14:12:00Z">
        <w:r w:rsidR="00AE729D" w:rsidRPr="00280EE2">
          <w:rPr>
            <w:rFonts w:eastAsia="等线" w:hint="eastAsia"/>
            <w:lang w:val="en-US" w:eastAsia="zh-CN"/>
          </w:rPr>
          <w:t>[x]</w:t>
        </w:r>
      </w:ins>
      <w:ins w:id="85" w:author="catt" w:date="2024-02-08T17:33:00Z">
        <w:r w:rsidRPr="00B741CC">
          <w:rPr>
            <w:rFonts w:hint="eastAsia"/>
            <w:lang w:val="en-US" w:eastAsia="zh-CN"/>
          </w:rPr>
          <w:t>, e.g. one trigger event</w:t>
        </w:r>
      </w:ins>
      <w:ins w:id="86" w:author="catt" w:date="2024-02-08T17:31:00Z">
        <w:r w:rsidRPr="00B741CC">
          <w:rPr>
            <w:rFonts w:hint="eastAsia"/>
            <w:lang w:eastAsia="zh-CN"/>
          </w:rPr>
          <w:t xml:space="preserve"> occurs if the distances between at least one UE of the n UEs and each of the other UEs are</w:t>
        </w:r>
      </w:ins>
      <w:ins w:id="87" w:author="catt" w:date="2024-02-08T17:32:00Z">
        <w:r w:rsidRPr="00B741CC">
          <w:rPr>
            <w:rFonts w:hint="eastAsia"/>
            <w:lang w:eastAsia="zh-CN"/>
          </w:rPr>
          <w:t xml:space="preserve"> such that any distance for the one UE is less than the threshold.</w:t>
        </w:r>
      </w:ins>
    </w:p>
    <w:p w:rsidR="00147FDE" w:rsidRPr="00B741CC" w:rsidRDefault="00147FDE" w:rsidP="00E82A51">
      <w:pPr>
        <w:pStyle w:val="B1"/>
        <w:rPr>
          <w:ins w:id="88" w:author="catt" w:date="2024-02-08T17:38:00Z"/>
          <w:lang w:val="en-US" w:eastAsia="zh-CN"/>
        </w:rPr>
      </w:pPr>
      <w:ins w:id="89" w:author="catt" w:date="2024-02-08T17:29:00Z">
        <w:r>
          <w:t>-</w:t>
        </w:r>
        <w:r>
          <w:tab/>
        </w:r>
      </w:ins>
      <w:ins w:id="90" w:author="catt" w:date="2024-02-08T17:38:00Z">
        <w:r w:rsidR="00660F22" w:rsidRPr="00B741CC">
          <w:rPr>
            <w:rFonts w:hint="eastAsia"/>
            <w:lang w:eastAsia="zh-CN"/>
          </w:rPr>
          <w:t>L</w:t>
        </w:r>
      </w:ins>
      <w:ins w:id="91" w:author="catt" w:date="2024-02-08T17:37:00Z">
        <w:r w:rsidR="00660F22" w:rsidRPr="00B741CC">
          <w:rPr>
            <w:rFonts w:hint="eastAsia"/>
            <w:lang w:eastAsia="zh-CN"/>
          </w:rPr>
          <w:t>ist of Aerial U</w:t>
        </w:r>
      </w:ins>
      <w:ins w:id="92" w:author="catt" w:date="2024-02-08T17:38:00Z">
        <w:r w:rsidR="00660F22" w:rsidRPr="00B741CC">
          <w:rPr>
            <w:rFonts w:hint="eastAsia"/>
            <w:lang w:eastAsia="zh-CN"/>
          </w:rPr>
          <w:t>Es in</w:t>
        </w:r>
        <w:r w:rsidR="00564800">
          <w:rPr>
            <w:rFonts w:hint="eastAsia"/>
            <w:lang w:eastAsia="zh-CN"/>
          </w:rPr>
          <w:t xml:space="preserve"> a geographical area as specifi</w:t>
        </w:r>
        <w:r w:rsidR="00660F22" w:rsidRPr="00B741CC">
          <w:rPr>
            <w:rFonts w:hint="eastAsia"/>
            <w:lang w:eastAsia="zh-CN"/>
          </w:rPr>
          <w:t>ed in clause</w:t>
        </w:r>
        <w:r w:rsidR="00660F22" w:rsidRPr="00B741CC">
          <w:rPr>
            <w:lang w:val="en-US" w:eastAsia="zh-CN"/>
          </w:rPr>
          <w:t> </w:t>
        </w:r>
        <w:r w:rsidR="00660F22" w:rsidRPr="00B741CC">
          <w:rPr>
            <w:rFonts w:hint="eastAsia"/>
            <w:lang w:val="en-US" w:eastAsia="zh-CN"/>
          </w:rPr>
          <w:t>5.3.4 in TS</w:t>
        </w:r>
        <w:r w:rsidR="00660F22" w:rsidRPr="00B741CC">
          <w:rPr>
            <w:lang w:val="en-US" w:eastAsia="zh-CN"/>
          </w:rPr>
          <w:t> </w:t>
        </w:r>
        <w:r w:rsidR="00660F22" w:rsidRPr="00B741CC">
          <w:rPr>
            <w:rFonts w:hint="eastAsia"/>
            <w:lang w:val="en-US" w:eastAsia="zh-CN"/>
          </w:rPr>
          <w:t>23.256</w:t>
        </w:r>
      </w:ins>
      <w:ins w:id="93" w:author="catt" w:date="2024-02-15T14:12:00Z">
        <w:r w:rsidR="00AE729D" w:rsidRPr="00280EE2">
          <w:rPr>
            <w:rFonts w:eastAsia="等线" w:hint="eastAsia"/>
            <w:lang w:val="en-US" w:eastAsia="zh-CN"/>
          </w:rPr>
          <w:t>[2]</w:t>
        </w:r>
      </w:ins>
      <w:ins w:id="94" w:author="catt" w:date="2024-02-08T17:38:00Z">
        <w:r w:rsidR="00660F22" w:rsidRPr="00B741CC">
          <w:rPr>
            <w:rFonts w:hint="eastAsia"/>
            <w:lang w:val="en-US" w:eastAsia="zh-CN"/>
          </w:rPr>
          <w:t>,</w:t>
        </w:r>
      </w:ins>
    </w:p>
    <w:p w:rsidR="00660F22" w:rsidRDefault="00660F22" w:rsidP="00E82A51">
      <w:pPr>
        <w:pStyle w:val="B1"/>
        <w:rPr>
          <w:ins w:id="95" w:author="catt" w:date="2024-02-12T12:07:00Z"/>
          <w:lang w:val="en-US" w:eastAsia="zh-CN"/>
        </w:rPr>
      </w:pPr>
      <w:ins w:id="96" w:author="catt" w:date="2024-02-08T17:38:00Z">
        <w:r>
          <w:t>-</w:t>
        </w:r>
        <w:r>
          <w:tab/>
        </w:r>
      </w:ins>
      <w:ins w:id="97" w:author="catt" w:date="2024-02-08T17:54:00Z">
        <w:r w:rsidR="00DC7FB1" w:rsidRPr="00B741CC">
          <w:rPr>
            <w:rFonts w:hint="eastAsia"/>
            <w:lang w:eastAsia="zh-CN"/>
          </w:rPr>
          <w:t>NWDAF analytics</w:t>
        </w:r>
      </w:ins>
      <w:ins w:id="98" w:author="catt" w:date="2024-02-11T11:11:00Z">
        <w:r w:rsidR="003B3096">
          <w:rPr>
            <w:rFonts w:hint="eastAsia"/>
            <w:lang w:eastAsia="zh-CN"/>
          </w:rPr>
          <w:t xml:space="preserve"> specified in TS</w:t>
        </w:r>
        <w:r w:rsidR="003B3096">
          <w:rPr>
            <w:lang w:val="en-US" w:eastAsia="zh-CN"/>
          </w:rPr>
          <w:t> </w:t>
        </w:r>
        <w:r w:rsidR="003B3096">
          <w:rPr>
            <w:rFonts w:hint="eastAsia"/>
            <w:lang w:val="en-US" w:eastAsia="zh-CN"/>
          </w:rPr>
          <w:t>23.288</w:t>
        </w:r>
      </w:ins>
      <w:ins w:id="99" w:author="catt" w:date="2024-02-15T14:20:00Z">
        <w:r w:rsidR="00C5536C" w:rsidRPr="00280EE2">
          <w:rPr>
            <w:rFonts w:eastAsia="等线" w:hint="eastAsia"/>
            <w:lang w:val="en-US" w:eastAsia="zh-CN"/>
          </w:rPr>
          <w:t>[y]</w:t>
        </w:r>
      </w:ins>
      <w:ins w:id="100" w:author="catt" w:date="2024-02-08T17:54:00Z">
        <w:r w:rsidR="00DC7FB1" w:rsidRPr="00B741CC">
          <w:rPr>
            <w:rFonts w:hint="eastAsia"/>
            <w:lang w:eastAsia="zh-CN"/>
          </w:rPr>
          <w:t xml:space="preserve">, e.g. </w:t>
        </w:r>
      </w:ins>
      <w:ins w:id="101" w:author="catt" w:date="2024-02-08T17:52:00Z">
        <w:r w:rsidR="00DC7FB1" w:rsidRPr="00B741CC">
          <w:rPr>
            <w:rFonts w:hint="eastAsia"/>
            <w:lang w:eastAsia="zh-CN"/>
          </w:rPr>
          <w:t xml:space="preserve">UE mobility </w:t>
        </w:r>
      </w:ins>
      <w:ins w:id="102" w:author="catt" w:date="2024-02-08T17:57:00Z">
        <w:r w:rsidR="00DC7FB1" w:rsidRPr="00B741CC">
          <w:rPr>
            <w:rFonts w:hint="eastAsia"/>
            <w:lang w:eastAsia="zh-CN"/>
          </w:rPr>
          <w:t>analytics</w:t>
        </w:r>
      </w:ins>
      <w:ins w:id="103" w:author="catt" w:date="2024-02-08T17:38:00Z">
        <w:r w:rsidRPr="00660F22">
          <w:rPr>
            <w:rFonts w:hint="eastAsia"/>
            <w:lang w:val="en-US" w:eastAsia="zh-CN"/>
          </w:rPr>
          <w:t>,</w:t>
        </w:r>
      </w:ins>
      <w:ins w:id="104" w:author="catt" w:date="2024-02-08T17:57:00Z">
        <w:r w:rsidR="00DC7FB1">
          <w:rPr>
            <w:rFonts w:hint="eastAsia"/>
            <w:lang w:val="en-US" w:eastAsia="zh-CN"/>
          </w:rPr>
          <w:t xml:space="preserve"> relative proximity analytics</w:t>
        </w:r>
      </w:ins>
      <w:ins w:id="105" w:author="catt" w:date="2024-02-08T17:58:00Z">
        <w:r w:rsidR="00DC7FB1">
          <w:rPr>
            <w:rFonts w:hint="eastAsia"/>
            <w:lang w:val="en-US" w:eastAsia="zh-CN"/>
          </w:rPr>
          <w:t>.</w:t>
        </w:r>
      </w:ins>
    </w:p>
    <w:p w:rsidR="008A00C8" w:rsidRPr="007177BE" w:rsidRDefault="008C2E78" w:rsidP="008A00C8">
      <w:pPr>
        <w:pStyle w:val="3"/>
        <w:rPr>
          <w:rFonts w:eastAsia="DengXian"/>
        </w:rPr>
      </w:pPr>
      <w:del w:id="106" w:author="catt" w:date="2024-02-08T16:10:00Z">
        <w:r w:rsidDel="00D861AE">
          <w:fldChar w:fldCharType="begin"/>
        </w:r>
        <w:r w:rsidDel="00D861AE">
          <w:fldChar w:fldCharType="end"/>
        </w:r>
      </w:del>
      <w:del w:id="107" w:author="catt" w:date="2024-02-08T13:49:00Z">
        <w:r w:rsidR="00301772" w:rsidDel="005C4404">
          <w:fldChar w:fldCharType="begin"/>
        </w:r>
        <w:r w:rsidR="00301772" w:rsidDel="005C4404">
          <w:fldChar w:fldCharType="end"/>
        </w:r>
      </w:del>
      <w:bookmarkStart w:id="108" w:name="_Toc157749900"/>
      <w:proofErr w:type="gramStart"/>
      <w:r w:rsidR="008A00C8" w:rsidRPr="007177BE">
        <w:rPr>
          <w:rFonts w:eastAsia="DengXian"/>
        </w:rPr>
        <w:t>6.X.3</w:t>
      </w:r>
      <w:proofErr w:type="gramEnd"/>
      <w:r w:rsidR="008A00C8" w:rsidRPr="007177BE">
        <w:rPr>
          <w:rFonts w:eastAsia="DengXian"/>
        </w:rPr>
        <w:tab/>
        <w:t>Procedures</w:t>
      </w:r>
      <w:bookmarkEnd w:id="60"/>
      <w:bookmarkEnd w:id="63"/>
      <w:bookmarkEnd w:id="64"/>
      <w:bookmarkEnd w:id="108"/>
    </w:p>
    <w:p w:rsidR="008A00C8" w:rsidRPr="007177BE" w:rsidDel="00347AB2" w:rsidRDefault="008A00C8" w:rsidP="008A00C8">
      <w:pPr>
        <w:pStyle w:val="EditorsNote"/>
        <w:rPr>
          <w:del w:id="109" w:author="catt" w:date="2024-02-08T14:47:00Z"/>
          <w:rFonts w:eastAsia="DengXian"/>
          <w:lang w:eastAsia="ko-KR"/>
        </w:rPr>
      </w:pPr>
      <w:del w:id="110" w:author="catt" w:date="2024-02-08T14:47:00Z">
        <w:r w:rsidRPr="007177BE" w:rsidDel="00347AB2">
          <w:rPr>
            <w:lang w:eastAsia="ko-KR"/>
          </w:rPr>
          <w:delText>Editor</w:delText>
        </w:r>
        <w:r w:rsidDel="00347AB2">
          <w:rPr>
            <w:lang w:eastAsia="ko-KR"/>
          </w:rPr>
          <w:delText>'</w:delText>
        </w:r>
        <w:r w:rsidRPr="007177BE" w:rsidDel="00347AB2">
          <w:rPr>
            <w:lang w:eastAsia="ko-KR"/>
          </w:rPr>
          <w:delText>s note:</w:delText>
        </w:r>
        <w:r w:rsidDel="00347AB2">
          <w:rPr>
            <w:lang w:eastAsia="ko-KR"/>
          </w:rPr>
          <w:tab/>
        </w:r>
        <w:r w:rsidRPr="007177BE" w:rsidDel="00347AB2">
          <w:rPr>
            <w:rFonts w:eastAsia="DengXian"/>
            <w:lang w:val="en-US"/>
          </w:rPr>
          <w:delText>This clause</w:delText>
        </w:r>
        <w:r w:rsidDel="00347AB2">
          <w:rPr>
            <w:rFonts w:eastAsia="DengXian"/>
            <w:lang w:val="en-US"/>
          </w:rPr>
          <w:delText xml:space="preserve"> </w:delText>
        </w:r>
        <w:r w:rsidRPr="007177BE" w:rsidDel="00347AB2">
          <w:rPr>
            <w:rFonts w:eastAsia="DengXian"/>
            <w:lang w:val="en-US"/>
          </w:rPr>
          <w:delText xml:space="preserve">describes </w:delText>
        </w:r>
        <w:r w:rsidRPr="007177BE" w:rsidDel="00347AB2">
          <w:rPr>
            <w:rFonts w:eastAsia="DengXian" w:hint="eastAsia"/>
            <w:lang w:eastAsia="ko-KR"/>
          </w:rPr>
          <w:delText xml:space="preserve">high-level </w:delText>
        </w:r>
        <w:r w:rsidRPr="007177BE" w:rsidDel="00347AB2">
          <w:rPr>
            <w:rFonts w:eastAsia="DengXian"/>
          </w:rPr>
          <w:delText>procedures and information flows for the solution.</w:delText>
        </w:r>
      </w:del>
    </w:p>
    <w:bookmarkStart w:id="111" w:name="_Toc326248711"/>
    <w:bookmarkStart w:id="112" w:name="_Toc510604409"/>
    <w:bookmarkStart w:id="113" w:name="_Toc92875664"/>
    <w:bookmarkStart w:id="114" w:name="_Toc93070688"/>
    <w:bookmarkStart w:id="115" w:name="_GoBack"/>
    <w:p w:rsidR="00347AB2" w:rsidRPr="00AC1F90" w:rsidRDefault="002605DD" w:rsidP="00347AB2">
      <w:pPr>
        <w:pStyle w:val="TH"/>
        <w:rPr>
          <w:ins w:id="116" w:author="catt" w:date="2024-02-08T14:42:00Z"/>
          <w:rFonts w:eastAsia="等线"/>
          <w:lang w:eastAsia="zh-CN"/>
        </w:rPr>
      </w:pPr>
      <w:ins w:id="117" w:author="catt" w:date="2024-02-11T18:42:00Z">
        <w:r>
          <w:object w:dxaOrig="7936" w:dyaOrig="5839">
            <v:shape id="_x0000_i1025" type="#_x0000_t75" style="width:316.3pt;height:232.7pt" o:ole="">
              <v:imagedata r:id="rId16" o:title=""/>
            </v:shape>
            <o:OLEObject Type="Embed" ProgID="Visio.Drawing.11" ShapeID="_x0000_i1025" DrawAspect="Content" ObjectID="_1770658461" r:id="rId17"/>
          </w:object>
        </w:r>
      </w:ins>
      <w:bookmarkEnd w:id="115"/>
      <w:del w:id="118" w:author="catt" w:date="2024-02-11T18:42:00Z">
        <w:r w:rsidR="00347AB2" w:rsidDel="002605DD">
          <w:fldChar w:fldCharType="begin"/>
        </w:r>
        <w:r w:rsidR="00347AB2" w:rsidDel="002605DD">
          <w:fldChar w:fldCharType="end"/>
        </w:r>
      </w:del>
    </w:p>
    <w:p w:rsidR="00347AB2" w:rsidRPr="00140E21" w:rsidRDefault="00347AB2" w:rsidP="00347AB2">
      <w:pPr>
        <w:pStyle w:val="TF"/>
        <w:rPr>
          <w:ins w:id="119" w:author="catt" w:date="2024-02-08T14:42:00Z"/>
        </w:rPr>
      </w:pPr>
      <w:ins w:id="120" w:author="catt" w:date="2024-02-08T14:42:00Z">
        <w:r w:rsidRPr="00140E21">
          <w:t>Figure </w:t>
        </w:r>
        <w:r w:rsidRPr="00347AB2">
          <w:rPr>
            <w:rFonts w:eastAsia="等线" w:hint="eastAsia"/>
            <w:lang w:eastAsia="zh-CN"/>
          </w:rPr>
          <w:t>6.x.</w:t>
        </w:r>
        <w:r>
          <w:rPr>
            <w:rFonts w:eastAsia="等线" w:hint="eastAsia"/>
            <w:lang w:eastAsia="zh-CN"/>
          </w:rPr>
          <w:t>3</w:t>
        </w:r>
        <w:r w:rsidRPr="00347AB2">
          <w:rPr>
            <w:rFonts w:eastAsia="等线" w:hint="eastAsia"/>
            <w:noProof/>
            <w:lang w:eastAsia="zh-CN"/>
          </w:rPr>
          <w:t>-1</w:t>
        </w:r>
        <w:r w:rsidRPr="00140E21">
          <w:rPr>
            <w:noProof/>
          </w:rPr>
          <w:t>:</w:t>
        </w:r>
        <w:r w:rsidRPr="00140E21">
          <w:t xml:space="preserve"> </w:t>
        </w:r>
      </w:ins>
      <w:ins w:id="121" w:author="catt" w:date="2024-02-11T18:43:00Z">
        <w:r w:rsidR="002605DD">
          <w:rPr>
            <w:rFonts w:eastAsia="等线" w:hint="eastAsia"/>
            <w:lang w:eastAsia="zh-CN"/>
          </w:rPr>
          <w:t>UTM</w:t>
        </w:r>
      </w:ins>
      <w:ins w:id="122" w:author="catt" w:date="2024-02-15T14:23:00Z">
        <w:r w:rsidR="00CD7438">
          <w:rPr>
            <w:rFonts w:eastAsia="等线" w:hint="eastAsia"/>
            <w:lang w:eastAsia="zh-CN"/>
          </w:rPr>
          <w:t xml:space="preserve"> requests information from 5GC</w:t>
        </w:r>
      </w:ins>
    </w:p>
    <w:p w:rsidR="00F629F3" w:rsidRPr="00353789" w:rsidRDefault="00F629F3" w:rsidP="00F629F3">
      <w:pPr>
        <w:pStyle w:val="B1"/>
        <w:rPr>
          <w:ins w:id="123" w:author="catt" w:date="2024-02-11T18:55:00Z"/>
          <w:rFonts w:eastAsia="等线"/>
          <w:lang w:eastAsia="zh-CN"/>
        </w:rPr>
      </w:pPr>
      <w:ins w:id="124" w:author="catt" w:date="2024-02-11T18:53:00Z">
        <w:r>
          <w:rPr>
            <w:lang w:eastAsia="zh-CN"/>
          </w:rPr>
          <w:t>1</w:t>
        </w:r>
      </w:ins>
      <w:ins w:id="125" w:author="catt" w:date="2024-02-11T18:55:00Z">
        <w:r w:rsidRPr="00353789">
          <w:rPr>
            <w:rFonts w:eastAsia="等线" w:hint="eastAsia"/>
            <w:lang w:eastAsia="zh-CN"/>
          </w:rPr>
          <w:t>-3</w:t>
        </w:r>
      </w:ins>
      <w:ins w:id="126" w:author="catt" w:date="2024-02-11T18:53:00Z"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F629F3">
          <w:rPr>
            <w:rFonts w:eastAsia="等线" w:hint="eastAsia"/>
            <w:lang w:eastAsia="zh-CN"/>
          </w:rPr>
          <w:t xml:space="preserve">USS/UTM obtains the </w:t>
        </w:r>
      </w:ins>
      <w:ins w:id="127" w:author="catt" w:date="2024-02-16T16:44:00Z">
        <w:r w:rsidR="00F14701">
          <w:rPr>
            <w:rFonts w:eastAsia="等线" w:hint="eastAsia"/>
            <w:lang w:eastAsia="zh-CN"/>
          </w:rPr>
          <w:t>aerial UE</w:t>
        </w:r>
      </w:ins>
      <w:ins w:id="128" w:author="catt" w:date="2024-02-11T18:53:00Z">
        <w:r w:rsidRPr="00F629F3">
          <w:rPr>
            <w:rFonts w:eastAsia="等线" w:hint="eastAsia"/>
            <w:lang w:eastAsia="zh-CN"/>
          </w:rPr>
          <w:t xml:space="preserve"> list in a geographical area by invoking the procedure of obtaining list of Aerial UEs</w:t>
        </w:r>
      </w:ins>
      <w:ins w:id="129" w:author="catt" w:date="2024-02-11T18:54:00Z">
        <w:r>
          <w:rPr>
            <w:rFonts w:eastAsia="等线" w:hint="eastAsia"/>
            <w:lang w:eastAsia="zh-CN"/>
          </w:rPr>
          <w:t xml:space="preserve"> in a geographic area in clause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5.3.4 in 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23.256</w:t>
        </w:r>
      </w:ins>
      <w:ins w:id="130" w:author="catt" w:date="2024-02-15T14:12:00Z">
        <w:r w:rsidR="00AE729D">
          <w:rPr>
            <w:rFonts w:eastAsia="等线" w:hint="eastAsia"/>
            <w:lang w:val="en-US" w:eastAsia="zh-CN"/>
          </w:rPr>
          <w:t>[2]</w:t>
        </w:r>
      </w:ins>
      <w:ins w:id="131" w:author="catt" w:date="2024-02-11T18:53:00Z">
        <w:r>
          <w:rPr>
            <w:lang w:eastAsia="zh-CN"/>
          </w:rPr>
          <w:t>.</w:t>
        </w:r>
      </w:ins>
      <w:ins w:id="132" w:author="catt" w:date="2024-02-12T11:32:00Z">
        <w:r w:rsidR="006F6015" w:rsidRPr="00353789">
          <w:rPr>
            <w:rFonts w:eastAsia="等线" w:hint="eastAsia"/>
            <w:lang w:eastAsia="zh-CN"/>
          </w:rPr>
          <w:t xml:space="preserve"> </w:t>
        </w:r>
      </w:ins>
      <w:ins w:id="133" w:author="catt" w:date="2024-02-12T11:33:00Z">
        <w:r w:rsidR="006F6015" w:rsidRPr="00353789">
          <w:rPr>
            <w:rFonts w:eastAsia="等线" w:hint="eastAsia"/>
            <w:lang w:eastAsia="zh-CN"/>
          </w:rPr>
          <w:t>For the aerial UEs in the area, the USS/UTM may request the relative proxim</w:t>
        </w:r>
      </w:ins>
      <w:ins w:id="134" w:author="catt" w:date="2024-02-12T11:34:00Z">
        <w:r w:rsidR="006F6015" w:rsidRPr="00353789">
          <w:rPr>
            <w:rFonts w:eastAsia="等线" w:hint="eastAsia"/>
            <w:lang w:eastAsia="zh-CN"/>
          </w:rPr>
          <w:t xml:space="preserve">ity analytics and </w:t>
        </w:r>
      </w:ins>
      <w:ins w:id="135" w:author="catt" w:date="2024-02-12T11:36:00Z">
        <w:r w:rsidR="00BE7AF9" w:rsidRPr="00353789">
          <w:rPr>
            <w:rFonts w:eastAsia="等线" w:hint="eastAsia"/>
            <w:lang w:eastAsia="zh-CN"/>
          </w:rPr>
          <w:t xml:space="preserve">event report </w:t>
        </w:r>
      </w:ins>
      <w:ins w:id="136" w:author="catt" w:date="2024-02-12T11:37:00Z">
        <w:r w:rsidR="00BE7AF9" w:rsidRPr="00353789">
          <w:rPr>
            <w:rFonts w:eastAsia="等线" w:hint="eastAsia"/>
            <w:lang w:eastAsia="zh-CN"/>
          </w:rPr>
          <w:t xml:space="preserve">when the distance between two aerial UEs </w:t>
        </w:r>
      </w:ins>
      <w:ins w:id="137" w:author="catt" w:date="2024-02-16T16:43:00Z">
        <w:r w:rsidR="00C1269E">
          <w:rPr>
            <w:rFonts w:eastAsia="等线" w:hint="eastAsia"/>
            <w:lang w:eastAsia="zh-CN"/>
          </w:rPr>
          <w:t>less than a distance threshold</w:t>
        </w:r>
      </w:ins>
      <w:ins w:id="138" w:author="catt" w:date="2024-02-12T11:37:00Z">
        <w:r w:rsidR="00BE7AF9" w:rsidRPr="00353789">
          <w:rPr>
            <w:rFonts w:eastAsia="等线" w:hint="eastAsia"/>
            <w:lang w:eastAsia="zh-CN"/>
          </w:rPr>
          <w:t>.</w:t>
        </w:r>
      </w:ins>
    </w:p>
    <w:p w:rsidR="00F629F3" w:rsidRPr="00353789" w:rsidRDefault="00F629F3" w:rsidP="00F629F3">
      <w:pPr>
        <w:pStyle w:val="B1"/>
        <w:rPr>
          <w:ins w:id="139" w:author="catt" w:date="2024-02-11T19:00:00Z"/>
          <w:rFonts w:eastAsia="等线"/>
          <w:lang w:eastAsia="zh-CN"/>
        </w:rPr>
      </w:pPr>
      <w:ins w:id="140" w:author="catt" w:date="2024-02-11T18:55:00Z">
        <w:r w:rsidRPr="00353789">
          <w:rPr>
            <w:rFonts w:eastAsia="等线" w:hint="eastAsia"/>
            <w:lang w:eastAsia="zh-CN"/>
          </w:rPr>
          <w:t>4-5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F629F3">
          <w:rPr>
            <w:rFonts w:eastAsia="等线" w:hint="eastAsia"/>
            <w:lang w:eastAsia="zh-CN"/>
          </w:rPr>
          <w:t xml:space="preserve">USS/UTM </w:t>
        </w:r>
        <w:r>
          <w:rPr>
            <w:rFonts w:eastAsia="等线" w:hint="eastAsia"/>
            <w:lang w:eastAsia="zh-CN"/>
          </w:rPr>
          <w:t xml:space="preserve">requests </w:t>
        </w:r>
      </w:ins>
      <w:ins w:id="141" w:author="catt" w:date="2024-02-11T18:58:00Z">
        <w:r>
          <w:rPr>
            <w:rFonts w:eastAsia="等线" w:hint="eastAsia"/>
            <w:lang w:eastAsia="zh-CN"/>
          </w:rPr>
          <w:t xml:space="preserve">the relative proximity analytics of the UEs obtained in </w:t>
        </w:r>
      </w:ins>
      <w:ins w:id="142" w:author="catt" w:date="2024-02-11T18:59:00Z">
        <w:r>
          <w:rPr>
            <w:rFonts w:eastAsia="等线" w:hint="eastAsia"/>
            <w:lang w:eastAsia="zh-CN"/>
          </w:rPr>
          <w:t xml:space="preserve">steps 1-3. </w:t>
        </w:r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>he steps</w:t>
        </w:r>
      </w:ins>
      <w:ins w:id="143" w:author="catt" w:date="2024-02-11T19:00:00Z">
        <w:r>
          <w:rPr>
            <w:rFonts w:eastAsia="等线" w:hint="eastAsia"/>
            <w:lang w:eastAsia="zh-CN"/>
          </w:rPr>
          <w:t xml:space="preserve"> 4-5 represent</w:t>
        </w:r>
      </w:ins>
      <w:ins w:id="144" w:author="catt" w:date="2024-02-11T18:59:00Z">
        <w:r>
          <w:rPr>
            <w:rFonts w:eastAsia="等线" w:hint="eastAsia"/>
            <w:lang w:eastAsia="zh-CN"/>
          </w:rPr>
          <w:t xml:space="preserve"> the procedure for NWDAF providing relative proximity analytics in clause 6.19.4 in TS 23.288</w:t>
        </w:r>
      </w:ins>
      <w:ins w:id="145" w:author="catt" w:date="2024-02-15T14:20:00Z">
        <w:r w:rsidR="00C5536C">
          <w:rPr>
            <w:rFonts w:eastAsia="等线" w:hint="eastAsia"/>
            <w:lang w:eastAsia="zh-CN"/>
          </w:rPr>
          <w:t>[y]</w:t>
        </w:r>
      </w:ins>
      <w:ins w:id="146" w:author="catt" w:date="2024-02-11T18:55:00Z">
        <w:r>
          <w:rPr>
            <w:lang w:eastAsia="zh-CN"/>
          </w:rPr>
          <w:t>.</w:t>
        </w:r>
      </w:ins>
    </w:p>
    <w:p w:rsidR="00F629F3" w:rsidRPr="00353789" w:rsidRDefault="00F629F3" w:rsidP="00F629F3">
      <w:pPr>
        <w:pStyle w:val="B1"/>
        <w:rPr>
          <w:ins w:id="147" w:author="catt" w:date="2024-02-12T11:38:00Z"/>
          <w:rFonts w:eastAsia="等线"/>
          <w:lang w:eastAsia="zh-CN"/>
        </w:rPr>
      </w:pPr>
      <w:ins w:id="148" w:author="catt" w:date="2024-02-11T19:00:00Z">
        <w:r w:rsidRPr="00353789">
          <w:rPr>
            <w:rFonts w:eastAsia="等线" w:hint="eastAsia"/>
            <w:lang w:eastAsia="zh-CN"/>
          </w:rPr>
          <w:lastRenderedPageBreak/>
          <w:t>6-8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F629F3">
          <w:rPr>
            <w:rFonts w:eastAsia="等线" w:hint="eastAsia"/>
            <w:lang w:eastAsia="zh-CN"/>
          </w:rPr>
          <w:t xml:space="preserve">USS/UTM </w:t>
        </w:r>
      </w:ins>
      <w:ins w:id="149" w:author="catt" w:date="2024-02-11T19:01:00Z">
        <w:r>
          <w:rPr>
            <w:rFonts w:eastAsia="等线" w:hint="eastAsia"/>
            <w:lang w:eastAsia="zh-CN"/>
          </w:rPr>
          <w:t xml:space="preserve">triggers the procedure for SL-MT-LR for periodic, </w:t>
        </w:r>
      </w:ins>
      <w:ins w:id="150" w:author="catt" w:date="2024-02-11T19:02:00Z">
        <w:r>
          <w:rPr>
            <w:rFonts w:eastAsia="等线" w:hint="eastAsia"/>
            <w:lang w:eastAsia="zh-CN"/>
          </w:rPr>
          <w:t>triggered location events i</w:t>
        </w:r>
      </w:ins>
      <w:ins w:id="151" w:author="catt" w:date="2024-02-11T19:00:00Z">
        <w:r>
          <w:rPr>
            <w:rFonts w:eastAsia="等线" w:hint="eastAsia"/>
            <w:lang w:eastAsia="zh-CN"/>
          </w:rPr>
          <w:t>n clause</w:t>
        </w:r>
        <w:r>
          <w:rPr>
            <w:rFonts w:eastAsia="等线"/>
            <w:lang w:val="en-US" w:eastAsia="zh-CN"/>
          </w:rPr>
          <w:t> </w:t>
        </w:r>
      </w:ins>
      <w:ins w:id="152" w:author="catt" w:date="2024-02-11T19:02:00Z">
        <w:r>
          <w:rPr>
            <w:rFonts w:eastAsia="等线" w:hint="eastAsia"/>
            <w:lang w:val="en-US" w:eastAsia="zh-CN"/>
          </w:rPr>
          <w:t>6.20</w:t>
        </w:r>
      </w:ins>
      <w:ins w:id="153" w:author="catt" w:date="2024-02-11T19:00:00Z">
        <w:r>
          <w:rPr>
            <w:rFonts w:eastAsia="等线" w:hint="eastAsia"/>
            <w:lang w:val="en-US" w:eastAsia="zh-CN"/>
          </w:rPr>
          <w:t>.4 in 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23.2</w:t>
        </w:r>
      </w:ins>
      <w:ins w:id="154" w:author="catt" w:date="2024-02-11T19:02:00Z">
        <w:r>
          <w:rPr>
            <w:rFonts w:eastAsia="等线" w:hint="eastAsia"/>
            <w:lang w:val="en-US" w:eastAsia="zh-CN"/>
          </w:rPr>
          <w:t>73</w:t>
        </w:r>
      </w:ins>
      <w:ins w:id="155" w:author="catt" w:date="2024-02-15T14:13:00Z">
        <w:r w:rsidR="00AE729D">
          <w:rPr>
            <w:rFonts w:eastAsia="等线" w:hint="eastAsia"/>
            <w:lang w:val="en-US" w:eastAsia="zh-CN"/>
          </w:rPr>
          <w:t>[x]</w:t>
        </w:r>
      </w:ins>
      <w:ins w:id="156" w:author="catt" w:date="2024-02-11T19:00:00Z">
        <w:r>
          <w:rPr>
            <w:lang w:eastAsia="zh-CN"/>
          </w:rPr>
          <w:t>.</w:t>
        </w:r>
      </w:ins>
      <w:ins w:id="157" w:author="catt" w:date="2024-02-11T19:02:00Z">
        <w:r w:rsidRPr="00353789">
          <w:rPr>
            <w:rFonts w:eastAsia="等线" w:hint="eastAsia"/>
            <w:lang w:eastAsia="zh-CN"/>
          </w:rPr>
          <w:t xml:space="preserve"> </w:t>
        </w:r>
      </w:ins>
      <w:ins w:id="158" w:author="catt" w:date="2024-02-11T19:03:00Z">
        <w:r w:rsidR="00BE786F" w:rsidRPr="00353789">
          <w:rPr>
            <w:rFonts w:eastAsia="等线" w:hint="eastAsia"/>
            <w:lang w:eastAsia="zh-CN"/>
          </w:rPr>
          <w:t>The threshold type could be set to threshold type a,</w:t>
        </w:r>
      </w:ins>
      <w:ins w:id="159" w:author="catt" w:date="2024-02-11T19:04:00Z">
        <w:r w:rsidR="00BE786F" w:rsidRPr="00353789">
          <w:rPr>
            <w:rFonts w:eastAsia="等线" w:hint="eastAsia"/>
            <w:lang w:eastAsia="zh-CN"/>
          </w:rPr>
          <w:t xml:space="preserve"> in this case, the</w:t>
        </w:r>
      </w:ins>
      <w:ins w:id="160" w:author="catt" w:date="2024-02-11T19:03:00Z">
        <w:r w:rsidR="00BE786F" w:rsidRPr="00353789">
          <w:rPr>
            <w:rFonts w:eastAsia="等线" w:hint="eastAsia"/>
            <w:lang w:eastAsia="zh-CN"/>
          </w:rPr>
          <w:t xml:space="preserve"> trigger event occurs if the distances between</w:t>
        </w:r>
      </w:ins>
      <w:ins w:id="161" w:author="catt" w:date="2024-02-11T19:04:00Z">
        <w:r w:rsidR="00BE786F" w:rsidRPr="00353789">
          <w:rPr>
            <w:rFonts w:eastAsia="等线" w:hint="eastAsia"/>
            <w:lang w:eastAsia="zh-CN"/>
          </w:rPr>
          <w:t xml:space="preserve"> at least one UE of the n UEs</w:t>
        </w:r>
      </w:ins>
      <w:ins w:id="162" w:author="catt" w:date="2024-02-12T11:29:00Z">
        <w:r w:rsidR="006F6015" w:rsidRPr="00353789">
          <w:rPr>
            <w:rFonts w:eastAsia="等线" w:hint="eastAsia"/>
            <w:lang w:eastAsia="zh-CN"/>
          </w:rPr>
          <w:t xml:space="preserve"> </w:t>
        </w:r>
      </w:ins>
      <w:ins w:id="163" w:author="catt" w:date="2024-02-12T11:30:00Z">
        <w:r w:rsidR="006F6015" w:rsidRPr="00353789">
          <w:rPr>
            <w:rFonts w:eastAsia="等线" w:hint="eastAsia"/>
            <w:lang w:eastAsia="zh-CN"/>
          </w:rPr>
          <w:t>obtained in steps 1-3</w:t>
        </w:r>
      </w:ins>
      <w:ins w:id="164" w:author="catt" w:date="2024-02-11T19:04:00Z">
        <w:r w:rsidR="00BE786F" w:rsidRPr="00353789">
          <w:rPr>
            <w:rFonts w:eastAsia="等线" w:hint="eastAsia"/>
            <w:lang w:eastAsia="zh-CN"/>
          </w:rPr>
          <w:t xml:space="preserve"> and each of the other UEs are such that any distance for the one UE is less than the threshold.</w:t>
        </w:r>
      </w:ins>
    </w:p>
    <w:p w:rsidR="006F6015" w:rsidRDefault="006F6015" w:rsidP="006F6015">
      <w:pPr>
        <w:pStyle w:val="B1"/>
        <w:rPr>
          <w:ins w:id="165" w:author="catt" w:date="2024-02-12T11:27:00Z"/>
          <w:lang w:val="en-US"/>
        </w:rPr>
      </w:pPr>
      <w:ins w:id="166" w:author="catt" w:date="2024-02-12T11:27:00Z">
        <w:r>
          <w:rPr>
            <w:lang w:val="en-US"/>
          </w:rPr>
          <w:tab/>
        </w:r>
      </w:ins>
      <w:ins w:id="167" w:author="catt" w:date="2024-02-12T11:30:00Z">
        <w:r w:rsidRPr="00353789">
          <w:rPr>
            <w:rFonts w:eastAsia="等线"/>
            <w:lang w:val="en-US" w:eastAsia="zh-CN"/>
          </w:rPr>
          <w:t>B</w:t>
        </w:r>
        <w:r w:rsidRPr="00353789">
          <w:rPr>
            <w:rFonts w:eastAsia="等线" w:hint="eastAsia"/>
            <w:lang w:val="en-US" w:eastAsia="zh-CN"/>
          </w:rPr>
          <w:t>ased on the NWDAF analytics</w:t>
        </w:r>
      </w:ins>
      <w:ins w:id="168" w:author="catt" w:date="2024-02-12T11:40:00Z">
        <w:r w:rsidR="00BE7AF9" w:rsidRPr="00353789">
          <w:rPr>
            <w:rFonts w:eastAsia="等线" w:hint="eastAsia"/>
            <w:lang w:val="en-US" w:eastAsia="zh-CN"/>
          </w:rPr>
          <w:t>,</w:t>
        </w:r>
      </w:ins>
      <w:ins w:id="169" w:author="catt" w:date="2024-02-12T11:32:00Z">
        <w:r w:rsidRPr="00353789">
          <w:rPr>
            <w:rFonts w:eastAsia="等线" w:hint="eastAsia"/>
            <w:lang w:val="en-US" w:eastAsia="zh-CN"/>
          </w:rPr>
          <w:t xml:space="preserve"> </w:t>
        </w:r>
      </w:ins>
      <w:ins w:id="170" w:author="catt" w:date="2024-02-12T11:40:00Z">
        <w:r w:rsidR="00BE7AF9" w:rsidRPr="00353789">
          <w:rPr>
            <w:rFonts w:eastAsia="等线" w:hint="eastAsia"/>
            <w:lang w:val="en-US" w:eastAsia="zh-CN"/>
          </w:rPr>
          <w:t xml:space="preserve">event report and flight path of the aerial UEs, </w:t>
        </w:r>
      </w:ins>
      <w:ins w:id="171" w:author="catt" w:date="2024-02-12T11:48:00Z">
        <w:r w:rsidR="007E72C5" w:rsidRPr="00353789">
          <w:rPr>
            <w:rFonts w:eastAsia="等线" w:hint="eastAsia"/>
            <w:lang w:val="en-US" w:eastAsia="zh-CN"/>
          </w:rPr>
          <w:t xml:space="preserve">if </w:t>
        </w:r>
      </w:ins>
      <w:ins w:id="172" w:author="catt" w:date="2024-02-12T11:44:00Z">
        <w:r w:rsidR="00BE7AF9" w:rsidRPr="00353789">
          <w:rPr>
            <w:rFonts w:eastAsia="等线" w:hint="eastAsia"/>
            <w:lang w:val="en-US" w:eastAsia="zh-CN"/>
          </w:rPr>
          <w:t>a collision</w:t>
        </w:r>
      </w:ins>
      <w:ins w:id="173" w:author="catt" w:date="2024-02-12T11:49:00Z">
        <w:r w:rsidR="007E72C5" w:rsidRPr="00353789">
          <w:rPr>
            <w:rFonts w:eastAsia="等线" w:hint="eastAsia"/>
            <w:lang w:val="en-US" w:eastAsia="zh-CN"/>
          </w:rPr>
          <w:t xml:space="preserve"> is </w:t>
        </w:r>
        <w:proofErr w:type="gramStart"/>
        <w:r w:rsidR="007E72C5" w:rsidRPr="007E72C5">
          <w:rPr>
            <w:rFonts w:eastAsia="等线" w:hint="eastAsia"/>
            <w:lang w:val="en-US" w:eastAsia="zh-CN"/>
          </w:rPr>
          <w:t>detect</w:t>
        </w:r>
        <w:r w:rsidR="007E72C5">
          <w:rPr>
            <w:rFonts w:eastAsia="等线" w:hint="eastAsia"/>
            <w:lang w:val="en-US" w:eastAsia="zh-CN"/>
          </w:rPr>
          <w:t>ed</w:t>
        </w:r>
        <w:r w:rsidR="007E72C5" w:rsidRPr="00353789">
          <w:rPr>
            <w:rFonts w:eastAsia="等线" w:hint="eastAsia"/>
            <w:lang w:val="en-US" w:eastAsia="zh-CN"/>
          </w:rPr>
          <w:t>,</w:t>
        </w:r>
        <w:proofErr w:type="gramEnd"/>
        <w:r w:rsidR="007E72C5" w:rsidRPr="00353789">
          <w:rPr>
            <w:rFonts w:eastAsia="等线" w:hint="eastAsia"/>
            <w:lang w:val="en-US" w:eastAsia="zh-CN"/>
          </w:rPr>
          <w:t xml:space="preserve"> </w:t>
        </w:r>
        <w:r w:rsidR="007E72C5" w:rsidRPr="007E72C5">
          <w:rPr>
            <w:rFonts w:eastAsia="等线" w:hint="eastAsia"/>
            <w:lang w:val="en-US" w:eastAsia="zh-CN"/>
          </w:rPr>
          <w:t>the USS/UTM</w:t>
        </w:r>
        <w:r w:rsidR="007E72C5">
          <w:rPr>
            <w:rFonts w:eastAsia="等线" w:hint="eastAsia"/>
            <w:lang w:val="en-US" w:eastAsia="zh-CN"/>
          </w:rPr>
          <w:t xml:space="preserve"> </w:t>
        </w:r>
      </w:ins>
      <w:ins w:id="174" w:author="catt" w:date="2024-02-12T11:54:00Z">
        <w:r w:rsidR="007E72C5">
          <w:rPr>
            <w:rFonts w:eastAsia="等线" w:hint="eastAsia"/>
            <w:lang w:val="en-US" w:eastAsia="zh-CN"/>
          </w:rPr>
          <w:t xml:space="preserve">initiates a collision avoidance/conflict resolution procedure which is out of </w:t>
        </w:r>
      </w:ins>
      <w:ins w:id="175" w:author="catt" w:date="2024-02-12T11:55:00Z">
        <w:r w:rsidR="007E72C5">
          <w:rPr>
            <w:rFonts w:eastAsia="等线" w:hint="eastAsia"/>
            <w:lang w:val="en-US" w:eastAsia="zh-CN"/>
          </w:rPr>
          <w:t>3GPP scope.</w:t>
        </w:r>
      </w:ins>
    </w:p>
    <w:p w:rsidR="008A00C8" w:rsidRPr="007177BE" w:rsidRDefault="008A00C8" w:rsidP="008A00C8">
      <w:pPr>
        <w:pStyle w:val="3"/>
        <w:rPr>
          <w:rFonts w:eastAsia="DengXian"/>
          <w:lang w:eastAsia="zh-CN"/>
        </w:rPr>
      </w:pPr>
      <w:bookmarkStart w:id="176" w:name="_Toc157749901"/>
      <w:proofErr w:type="gramStart"/>
      <w:r w:rsidRPr="007177BE">
        <w:rPr>
          <w:rFonts w:eastAsia="DengXian"/>
          <w:lang w:eastAsia="zh-CN"/>
        </w:rPr>
        <w:t>6.X.4</w:t>
      </w:r>
      <w:proofErr w:type="gramEnd"/>
      <w:r w:rsidRPr="007177BE">
        <w:rPr>
          <w:rFonts w:eastAsia="DengXian"/>
          <w:lang w:eastAsia="zh-CN"/>
        </w:rPr>
        <w:tab/>
      </w:r>
      <w:bookmarkEnd w:id="111"/>
      <w:bookmarkEnd w:id="112"/>
      <w:bookmarkEnd w:id="113"/>
      <w:r w:rsidRPr="007177BE">
        <w:rPr>
          <w:rFonts w:eastAsia="DengXian"/>
        </w:rPr>
        <w:t>Impacts on services, entities and interfaces</w:t>
      </w:r>
      <w:bookmarkEnd w:id="114"/>
      <w:bookmarkEnd w:id="176"/>
    </w:p>
    <w:p w:rsidR="008A00C8" w:rsidRPr="007177BE" w:rsidDel="00347AB2" w:rsidRDefault="008A00C8" w:rsidP="008A00C8">
      <w:pPr>
        <w:pStyle w:val="EditorsNote"/>
        <w:rPr>
          <w:del w:id="177" w:author="catt" w:date="2024-02-08T14:47:00Z"/>
          <w:rFonts w:eastAsia="DengXian"/>
        </w:rPr>
      </w:pPr>
      <w:del w:id="178" w:author="catt" w:date="2024-02-08T14:47:00Z">
        <w:r w:rsidRPr="007177BE" w:rsidDel="00347AB2">
          <w:rPr>
            <w:lang w:eastAsia="ko-KR"/>
          </w:rPr>
          <w:delText>Editor</w:delText>
        </w:r>
        <w:r w:rsidDel="00347AB2">
          <w:rPr>
            <w:lang w:eastAsia="ko-KR"/>
          </w:rPr>
          <w:delText>'</w:delText>
        </w:r>
        <w:r w:rsidRPr="007177BE" w:rsidDel="00347AB2">
          <w:rPr>
            <w:lang w:eastAsia="ko-KR"/>
          </w:rPr>
          <w:delText>s note:</w:delText>
        </w:r>
        <w:r w:rsidDel="00347AB2">
          <w:rPr>
            <w:lang w:eastAsia="ko-KR"/>
          </w:rPr>
          <w:tab/>
        </w:r>
        <w:r w:rsidRPr="007177BE" w:rsidDel="00347AB2">
          <w:rPr>
            <w:rFonts w:eastAsia="DengXian"/>
          </w:rPr>
          <w:delText xml:space="preserve">This clause captures impacts on existing </w:delText>
        </w:r>
        <w:r w:rsidDel="00347AB2">
          <w:rPr>
            <w:rFonts w:eastAsia="DengXian"/>
          </w:rPr>
          <w:delText xml:space="preserve">and/or new </w:delText>
        </w:r>
        <w:r w:rsidRPr="007177BE" w:rsidDel="00347AB2">
          <w:rPr>
            <w:rFonts w:eastAsia="DengXian"/>
          </w:rPr>
          <w:delText>3GPP nodes and functional elements.</w:delText>
        </w:r>
      </w:del>
    </w:p>
    <w:p w:rsidR="008A00C8" w:rsidRDefault="00E82A51" w:rsidP="008A00C8">
      <w:pPr>
        <w:rPr>
          <w:ins w:id="179" w:author="catt" w:date="2024-02-05T17:42:00Z"/>
          <w:rFonts w:eastAsia="等线"/>
          <w:lang w:eastAsia="zh-CN"/>
        </w:rPr>
      </w:pPr>
      <w:ins w:id="180" w:author="catt" w:date="2024-02-12T13:29:00Z">
        <w:r>
          <w:rPr>
            <w:rFonts w:eastAsia="等线" w:hint="eastAsia"/>
            <w:lang w:eastAsia="zh-CN"/>
          </w:rPr>
          <w:t>UTM/USS</w:t>
        </w:r>
      </w:ins>
      <w:ins w:id="181" w:author="catt" w:date="2024-02-05T17:42:00Z">
        <w:r w:rsidR="009D4D86">
          <w:rPr>
            <w:rFonts w:eastAsia="等线" w:hint="eastAsia"/>
            <w:lang w:eastAsia="zh-CN"/>
          </w:rPr>
          <w:t>:</w:t>
        </w:r>
      </w:ins>
    </w:p>
    <w:p w:rsidR="009D4D86" w:rsidRDefault="009D4D86" w:rsidP="009D4D86">
      <w:pPr>
        <w:pStyle w:val="B1"/>
        <w:rPr>
          <w:ins w:id="182" w:author="catt" w:date="2024-02-08T14:48:00Z"/>
          <w:rFonts w:eastAsia="等线"/>
          <w:lang w:eastAsia="zh-CN"/>
        </w:rPr>
      </w:pPr>
      <w:ins w:id="183" w:author="catt" w:date="2024-02-05T17:43:00Z">
        <w:r w:rsidRPr="00140E21">
          <w:t>-</w:t>
        </w:r>
        <w:r w:rsidRPr="00140E21">
          <w:tab/>
        </w:r>
      </w:ins>
      <w:ins w:id="184" w:author="catt" w:date="2024-02-12T13:31:00Z">
        <w:r w:rsidR="00E82A51" w:rsidRPr="00353789">
          <w:rPr>
            <w:rFonts w:eastAsia="等线" w:hint="eastAsia"/>
            <w:lang w:eastAsia="zh-CN"/>
          </w:rPr>
          <w:t>O</w:t>
        </w:r>
      </w:ins>
      <w:ins w:id="185" w:author="catt" w:date="2024-02-12T13:30:00Z">
        <w:r w:rsidR="00E82A51" w:rsidRPr="00353789">
          <w:rPr>
            <w:rFonts w:eastAsia="等线" w:hint="eastAsia"/>
            <w:lang w:eastAsia="zh-CN"/>
          </w:rPr>
          <w:t>btain aerial UE list in a geographical area.</w:t>
        </w:r>
      </w:ins>
    </w:p>
    <w:p w:rsidR="00347AB2" w:rsidRPr="00833564" w:rsidRDefault="00347AB2" w:rsidP="009D4D86">
      <w:pPr>
        <w:pStyle w:val="B1"/>
        <w:rPr>
          <w:ins w:id="186" w:author="catt" w:date="2024-02-05T17:43:00Z"/>
          <w:rFonts w:eastAsia="等线"/>
          <w:lang w:eastAsia="zh-CN"/>
        </w:rPr>
      </w:pPr>
      <w:ins w:id="187" w:author="catt" w:date="2024-02-08T14:48:00Z">
        <w:r w:rsidRPr="00140E21">
          <w:t>-</w:t>
        </w:r>
        <w:r w:rsidRPr="00140E21">
          <w:tab/>
        </w:r>
      </w:ins>
      <w:ins w:id="188" w:author="catt" w:date="2024-02-12T13:31:00Z">
        <w:r w:rsidR="00E82A51" w:rsidRPr="00353789">
          <w:rPr>
            <w:rFonts w:eastAsia="等线" w:hint="eastAsia"/>
            <w:lang w:eastAsia="zh-CN"/>
          </w:rPr>
          <w:t>O</w:t>
        </w:r>
        <w:r w:rsidR="00E82A51">
          <w:rPr>
            <w:rFonts w:eastAsia="等线" w:hint="eastAsia"/>
            <w:lang w:eastAsia="zh-CN"/>
          </w:rPr>
          <w:t>btain the NWDAF analytics on relative proximity analytics of the aerial UEs</w:t>
        </w:r>
      </w:ins>
      <w:ins w:id="189" w:author="catt" w:date="2024-02-08T14:48:00Z">
        <w:r>
          <w:rPr>
            <w:rFonts w:eastAsia="等线" w:hint="eastAsia"/>
            <w:lang w:eastAsia="zh-CN"/>
          </w:rPr>
          <w:t>.</w:t>
        </w:r>
      </w:ins>
    </w:p>
    <w:p w:rsidR="009D4D86" w:rsidRPr="00353789" w:rsidRDefault="009D4D86" w:rsidP="009D4D86">
      <w:pPr>
        <w:pStyle w:val="B1"/>
        <w:rPr>
          <w:ins w:id="190" w:author="catt" w:date="2024-02-05T17:43:00Z"/>
          <w:rFonts w:eastAsia="等线"/>
          <w:lang w:eastAsia="zh-CN"/>
        </w:rPr>
      </w:pPr>
      <w:ins w:id="191" w:author="catt" w:date="2024-02-05T17:43:00Z">
        <w:r w:rsidRPr="00140E21">
          <w:t>-</w:t>
        </w:r>
        <w:r w:rsidRPr="00140E21">
          <w:tab/>
        </w:r>
      </w:ins>
      <w:ins w:id="192" w:author="catt" w:date="2024-02-12T13:32:00Z">
        <w:r w:rsidR="00E82A51" w:rsidRPr="00353789">
          <w:rPr>
            <w:rFonts w:eastAsia="等线" w:hint="eastAsia"/>
            <w:lang w:eastAsia="zh-CN"/>
          </w:rPr>
          <w:t>Obtain the</w:t>
        </w:r>
        <w:r w:rsidR="00E82A51">
          <w:rPr>
            <w:rFonts w:eastAsia="等线" w:hint="eastAsia"/>
            <w:lang w:eastAsia="zh-CN"/>
          </w:rPr>
          <w:t xml:space="preserve"> </w:t>
        </w:r>
      </w:ins>
      <w:proofErr w:type="spellStart"/>
      <w:ins w:id="193" w:author="catt" w:date="2024-02-12T13:33:00Z">
        <w:r w:rsidR="00E82A51">
          <w:rPr>
            <w:rFonts w:eastAsia="等线" w:hint="eastAsia"/>
            <w:lang w:eastAsia="zh-CN"/>
          </w:rPr>
          <w:t>s</w:t>
        </w:r>
      </w:ins>
      <w:ins w:id="194" w:author="catt" w:date="2024-02-12T13:32:00Z">
        <w:r w:rsidR="00E82A51" w:rsidRPr="00B741CC">
          <w:rPr>
            <w:rFonts w:hint="eastAsia"/>
            <w:lang w:eastAsia="zh-CN"/>
          </w:rPr>
          <w:t>idelink</w:t>
        </w:r>
        <w:proofErr w:type="spellEnd"/>
        <w:r w:rsidR="00E82A51" w:rsidRPr="00B741CC">
          <w:rPr>
            <w:rFonts w:hint="eastAsia"/>
            <w:lang w:eastAsia="zh-CN"/>
          </w:rPr>
          <w:t xml:space="preserve"> positioning location results when certain trigger events occur. The trigger events are described in clause</w:t>
        </w:r>
        <w:r w:rsidR="00E82A51" w:rsidRPr="00B741CC">
          <w:rPr>
            <w:lang w:val="en-US" w:eastAsia="zh-CN"/>
          </w:rPr>
          <w:t> </w:t>
        </w:r>
        <w:r w:rsidR="00E82A51" w:rsidRPr="00B741CC">
          <w:rPr>
            <w:rFonts w:hint="eastAsia"/>
            <w:lang w:val="en-US" w:eastAsia="zh-CN"/>
          </w:rPr>
          <w:t>6.20.4 in TS</w:t>
        </w:r>
        <w:r w:rsidR="00E82A51" w:rsidRPr="00B741CC">
          <w:rPr>
            <w:lang w:val="en-US" w:eastAsia="zh-CN"/>
          </w:rPr>
          <w:t> </w:t>
        </w:r>
        <w:r w:rsidR="00E82A51" w:rsidRPr="00B741CC">
          <w:rPr>
            <w:rFonts w:hint="eastAsia"/>
            <w:lang w:val="en-US" w:eastAsia="zh-CN"/>
          </w:rPr>
          <w:t>23.273</w:t>
        </w:r>
      </w:ins>
      <w:ins w:id="195" w:author="catt" w:date="2024-02-15T14:13:00Z">
        <w:r w:rsidR="00AE729D" w:rsidRPr="00280EE2">
          <w:rPr>
            <w:rFonts w:eastAsia="等线" w:hint="eastAsia"/>
            <w:lang w:val="en-US" w:eastAsia="zh-CN"/>
          </w:rPr>
          <w:t>[x]</w:t>
        </w:r>
      </w:ins>
      <w:ins w:id="196" w:author="catt" w:date="2024-02-12T13:32:00Z">
        <w:r w:rsidR="00E82A51" w:rsidRPr="00B741CC">
          <w:rPr>
            <w:rFonts w:hint="eastAsia"/>
            <w:lang w:val="en-US" w:eastAsia="zh-CN"/>
          </w:rPr>
          <w:t>, e.g. one trigger event</w:t>
        </w:r>
        <w:r w:rsidR="00E82A51" w:rsidRPr="00B741CC">
          <w:rPr>
            <w:rFonts w:hint="eastAsia"/>
            <w:lang w:eastAsia="zh-CN"/>
          </w:rPr>
          <w:t xml:space="preserve"> occurs if the distances between at least one UE of the n UEs and each of the other UEs are such that any distance for the one UE is less than the threshold.</w:t>
        </w:r>
      </w:ins>
    </w:p>
    <w:bookmarkEnd w:id="27"/>
    <w:bookmarkEnd w:id="28"/>
    <w:bookmarkEnd w:id="29"/>
    <w:bookmarkEnd w:id="30"/>
    <w:bookmarkEnd w:id="31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347AB2" w:rsidRPr="0083356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934" w:rsidRDefault="00512934">
      <w:r>
        <w:separator/>
      </w:r>
    </w:p>
    <w:p w:rsidR="00512934" w:rsidRDefault="00512934"/>
  </w:endnote>
  <w:endnote w:type="continuationSeparator" w:id="0">
    <w:p w:rsidR="00512934" w:rsidRDefault="00512934">
      <w:r>
        <w:continuationSeparator/>
      </w:r>
    </w:p>
    <w:p w:rsidR="00512934" w:rsidRDefault="005129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934" w:rsidRDefault="00512934">
      <w:r>
        <w:separator/>
      </w:r>
    </w:p>
    <w:p w:rsidR="00512934" w:rsidRDefault="00512934"/>
  </w:footnote>
  <w:footnote w:type="continuationSeparator" w:id="0">
    <w:p w:rsidR="00512934" w:rsidRDefault="00512934">
      <w:r>
        <w:continuationSeparator/>
      </w:r>
    </w:p>
    <w:p w:rsidR="00512934" w:rsidRDefault="005129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5pt;height:15pt" o:bullet="t">
        <v:imagedata r:id="rId1" o:title="art7234"/>
      </v:shape>
    </w:pict>
  </w:numPicBullet>
  <w:numPicBullet w:numPicBulletId="1">
    <w:pict>
      <v:shape id="_x0000_i1050" type="#_x0000_t75" style="width:15pt;height:1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0D2CA9"/>
    <w:multiLevelType w:val="hybridMultilevel"/>
    <w:tmpl w:val="DF2ADB9C"/>
    <w:lvl w:ilvl="0" w:tplc="A226F7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E35E4D"/>
    <w:multiLevelType w:val="hybridMultilevel"/>
    <w:tmpl w:val="CF162152"/>
    <w:lvl w:ilvl="0" w:tplc="1CE4B3BC">
      <w:start w:val="5"/>
      <w:numFmt w:val="bullet"/>
      <w:lvlText w:val="-"/>
      <w:lvlJc w:val="left"/>
      <w:pPr>
        <w:ind w:left="8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1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3"/>
  </w:num>
  <w:num w:numId="2">
    <w:abstractNumId w:val="46"/>
  </w:num>
  <w:num w:numId="3">
    <w:abstractNumId w:val="50"/>
  </w:num>
  <w:num w:numId="4">
    <w:abstractNumId w:val="6"/>
  </w:num>
  <w:num w:numId="5">
    <w:abstractNumId w:val="24"/>
  </w:num>
  <w:num w:numId="6">
    <w:abstractNumId w:val="14"/>
  </w:num>
  <w:num w:numId="7">
    <w:abstractNumId w:val="23"/>
  </w:num>
  <w:num w:numId="8">
    <w:abstractNumId w:val="26"/>
  </w:num>
  <w:num w:numId="9">
    <w:abstractNumId w:val="57"/>
  </w:num>
  <w:num w:numId="10">
    <w:abstractNumId w:val="54"/>
  </w:num>
  <w:num w:numId="11">
    <w:abstractNumId w:val="34"/>
  </w:num>
  <w:num w:numId="12">
    <w:abstractNumId w:val="7"/>
  </w:num>
  <w:num w:numId="13">
    <w:abstractNumId w:val="18"/>
  </w:num>
  <w:num w:numId="14">
    <w:abstractNumId w:val="5"/>
  </w:num>
  <w:num w:numId="15">
    <w:abstractNumId w:val="2"/>
  </w:num>
  <w:num w:numId="16">
    <w:abstractNumId w:val="19"/>
  </w:num>
  <w:num w:numId="17">
    <w:abstractNumId w:val="53"/>
  </w:num>
  <w:num w:numId="18">
    <w:abstractNumId w:val="47"/>
  </w:num>
  <w:num w:numId="19">
    <w:abstractNumId w:val="16"/>
  </w:num>
  <w:num w:numId="20">
    <w:abstractNumId w:val="22"/>
  </w:num>
  <w:num w:numId="21">
    <w:abstractNumId w:val="32"/>
  </w:num>
  <w:num w:numId="22">
    <w:abstractNumId w:val="9"/>
  </w:num>
  <w:num w:numId="23">
    <w:abstractNumId w:val="33"/>
  </w:num>
  <w:num w:numId="24">
    <w:abstractNumId w:val="37"/>
  </w:num>
  <w:num w:numId="25">
    <w:abstractNumId w:val="17"/>
  </w:num>
  <w:num w:numId="26">
    <w:abstractNumId w:val="30"/>
  </w:num>
  <w:num w:numId="27">
    <w:abstractNumId w:val="1"/>
  </w:num>
  <w:num w:numId="28">
    <w:abstractNumId w:val="56"/>
  </w:num>
  <w:num w:numId="29">
    <w:abstractNumId w:val="60"/>
  </w:num>
  <w:num w:numId="30">
    <w:abstractNumId w:val="20"/>
  </w:num>
  <w:num w:numId="31">
    <w:abstractNumId w:val="4"/>
  </w:num>
  <w:num w:numId="32">
    <w:abstractNumId w:val="40"/>
  </w:num>
  <w:num w:numId="33">
    <w:abstractNumId w:val="55"/>
  </w:num>
  <w:num w:numId="34">
    <w:abstractNumId w:val="52"/>
  </w:num>
  <w:num w:numId="35">
    <w:abstractNumId w:val="59"/>
  </w:num>
  <w:num w:numId="36">
    <w:abstractNumId w:val="44"/>
  </w:num>
  <w:num w:numId="37">
    <w:abstractNumId w:val="27"/>
  </w:num>
  <w:num w:numId="38">
    <w:abstractNumId w:val="41"/>
  </w:num>
  <w:num w:numId="39">
    <w:abstractNumId w:val="21"/>
  </w:num>
  <w:num w:numId="40">
    <w:abstractNumId w:val="10"/>
  </w:num>
  <w:num w:numId="41">
    <w:abstractNumId w:val="42"/>
  </w:num>
  <w:num w:numId="42">
    <w:abstractNumId w:val="48"/>
  </w:num>
  <w:num w:numId="43">
    <w:abstractNumId w:val="13"/>
  </w:num>
  <w:num w:numId="44">
    <w:abstractNumId w:val="11"/>
  </w:num>
  <w:num w:numId="45">
    <w:abstractNumId w:val="58"/>
  </w:num>
  <w:num w:numId="46">
    <w:abstractNumId w:val="35"/>
  </w:num>
  <w:num w:numId="47">
    <w:abstractNumId w:val="28"/>
  </w:num>
  <w:num w:numId="48">
    <w:abstractNumId w:val="15"/>
  </w:num>
  <w:num w:numId="49">
    <w:abstractNumId w:val="12"/>
  </w:num>
  <w:num w:numId="50">
    <w:abstractNumId w:val="49"/>
  </w:num>
  <w:num w:numId="51">
    <w:abstractNumId w:val="38"/>
  </w:num>
  <w:num w:numId="52">
    <w:abstractNumId w:val="0"/>
  </w:num>
  <w:num w:numId="53">
    <w:abstractNumId w:val="45"/>
  </w:num>
  <w:num w:numId="54">
    <w:abstractNumId w:val="51"/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6"/>
  </w:num>
  <w:num w:numId="57">
    <w:abstractNumId w:val="3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8"/>
  </w:num>
  <w:num w:numId="59">
    <w:abstractNumId w:val="31"/>
  </w:num>
  <w:num w:numId="60">
    <w:abstractNumId w:val="29"/>
  </w:num>
  <w:num w:numId="61">
    <w:abstractNumId w:val="3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1E75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294F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207F"/>
    <w:rsid w:val="00044075"/>
    <w:rsid w:val="000469B1"/>
    <w:rsid w:val="00047C64"/>
    <w:rsid w:val="00050D23"/>
    <w:rsid w:val="00051689"/>
    <w:rsid w:val="00051A2E"/>
    <w:rsid w:val="00053BD0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0481"/>
    <w:rsid w:val="00061D13"/>
    <w:rsid w:val="000631E9"/>
    <w:rsid w:val="0006502B"/>
    <w:rsid w:val="000708BD"/>
    <w:rsid w:val="00070961"/>
    <w:rsid w:val="00070C30"/>
    <w:rsid w:val="00071CC8"/>
    <w:rsid w:val="00072BCA"/>
    <w:rsid w:val="00073048"/>
    <w:rsid w:val="0007338E"/>
    <w:rsid w:val="00073E0D"/>
    <w:rsid w:val="00074480"/>
    <w:rsid w:val="00074DDA"/>
    <w:rsid w:val="00075573"/>
    <w:rsid w:val="00075933"/>
    <w:rsid w:val="00080445"/>
    <w:rsid w:val="00082116"/>
    <w:rsid w:val="000830D4"/>
    <w:rsid w:val="0008437E"/>
    <w:rsid w:val="0008565B"/>
    <w:rsid w:val="00085FC7"/>
    <w:rsid w:val="00086012"/>
    <w:rsid w:val="00086929"/>
    <w:rsid w:val="0008708E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6A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3E"/>
    <w:rsid w:val="000D7C5C"/>
    <w:rsid w:val="000D7D1E"/>
    <w:rsid w:val="000E0AC3"/>
    <w:rsid w:val="000E5577"/>
    <w:rsid w:val="000E6084"/>
    <w:rsid w:val="000F0450"/>
    <w:rsid w:val="000F0AC0"/>
    <w:rsid w:val="000F18D6"/>
    <w:rsid w:val="000F3B3E"/>
    <w:rsid w:val="000F5D71"/>
    <w:rsid w:val="000F5E59"/>
    <w:rsid w:val="000F64B6"/>
    <w:rsid w:val="000F67B7"/>
    <w:rsid w:val="000F6A94"/>
    <w:rsid w:val="000F6B06"/>
    <w:rsid w:val="000F7423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5C6"/>
    <w:rsid w:val="0011387E"/>
    <w:rsid w:val="00113C87"/>
    <w:rsid w:val="00114374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6CD3"/>
    <w:rsid w:val="0012768B"/>
    <w:rsid w:val="001278DA"/>
    <w:rsid w:val="00131D3C"/>
    <w:rsid w:val="0013518E"/>
    <w:rsid w:val="0013618F"/>
    <w:rsid w:val="00136292"/>
    <w:rsid w:val="00136EA0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47FDE"/>
    <w:rsid w:val="00150D71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23C4"/>
    <w:rsid w:val="00163E01"/>
    <w:rsid w:val="00163E2E"/>
    <w:rsid w:val="00164B59"/>
    <w:rsid w:val="00167298"/>
    <w:rsid w:val="001673CA"/>
    <w:rsid w:val="00167460"/>
    <w:rsid w:val="00170BAD"/>
    <w:rsid w:val="001737D6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0D2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3D34"/>
    <w:rsid w:val="0019418E"/>
    <w:rsid w:val="0019666E"/>
    <w:rsid w:val="00196B2A"/>
    <w:rsid w:val="0019723A"/>
    <w:rsid w:val="001A022E"/>
    <w:rsid w:val="001A0FD2"/>
    <w:rsid w:val="001A1894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B6F99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004"/>
    <w:rsid w:val="001D6B63"/>
    <w:rsid w:val="001D789C"/>
    <w:rsid w:val="001E0985"/>
    <w:rsid w:val="001E0DF5"/>
    <w:rsid w:val="001E125D"/>
    <w:rsid w:val="001E1EE6"/>
    <w:rsid w:val="001E1F34"/>
    <w:rsid w:val="001E21A3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BA5"/>
    <w:rsid w:val="001F6C75"/>
    <w:rsid w:val="001F720D"/>
    <w:rsid w:val="001F724A"/>
    <w:rsid w:val="00200C7B"/>
    <w:rsid w:val="00201759"/>
    <w:rsid w:val="002021FC"/>
    <w:rsid w:val="002036B9"/>
    <w:rsid w:val="002043CF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0DFC"/>
    <w:rsid w:val="00241E53"/>
    <w:rsid w:val="002423BA"/>
    <w:rsid w:val="002431C9"/>
    <w:rsid w:val="0024389E"/>
    <w:rsid w:val="00245274"/>
    <w:rsid w:val="00245A1E"/>
    <w:rsid w:val="00247B00"/>
    <w:rsid w:val="00252101"/>
    <w:rsid w:val="0025240D"/>
    <w:rsid w:val="00253255"/>
    <w:rsid w:val="00254059"/>
    <w:rsid w:val="00256C89"/>
    <w:rsid w:val="002605DD"/>
    <w:rsid w:val="00260A35"/>
    <w:rsid w:val="00261811"/>
    <w:rsid w:val="00261938"/>
    <w:rsid w:val="00261D77"/>
    <w:rsid w:val="0026202F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7615E"/>
    <w:rsid w:val="0028020F"/>
    <w:rsid w:val="00280862"/>
    <w:rsid w:val="00280EE2"/>
    <w:rsid w:val="00281104"/>
    <w:rsid w:val="00282E1C"/>
    <w:rsid w:val="00285692"/>
    <w:rsid w:val="00285E6E"/>
    <w:rsid w:val="00287A12"/>
    <w:rsid w:val="00287B41"/>
    <w:rsid w:val="002901A4"/>
    <w:rsid w:val="002905D1"/>
    <w:rsid w:val="00291684"/>
    <w:rsid w:val="00292B61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1772"/>
    <w:rsid w:val="003034B2"/>
    <w:rsid w:val="00303597"/>
    <w:rsid w:val="00305803"/>
    <w:rsid w:val="00306B4F"/>
    <w:rsid w:val="00310A17"/>
    <w:rsid w:val="00310B0A"/>
    <w:rsid w:val="00310EF3"/>
    <w:rsid w:val="00312459"/>
    <w:rsid w:val="003132DD"/>
    <w:rsid w:val="00313D44"/>
    <w:rsid w:val="0031486D"/>
    <w:rsid w:val="003151AE"/>
    <w:rsid w:val="00315285"/>
    <w:rsid w:val="00316E0E"/>
    <w:rsid w:val="0032155D"/>
    <w:rsid w:val="00322603"/>
    <w:rsid w:val="00327350"/>
    <w:rsid w:val="00331F83"/>
    <w:rsid w:val="003338BB"/>
    <w:rsid w:val="00333FEA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47AB2"/>
    <w:rsid w:val="00350A05"/>
    <w:rsid w:val="00352847"/>
    <w:rsid w:val="00352CA6"/>
    <w:rsid w:val="00353190"/>
    <w:rsid w:val="00353789"/>
    <w:rsid w:val="0035380D"/>
    <w:rsid w:val="00353E52"/>
    <w:rsid w:val="003542DA"/>
    <w:rsid w:val="00354643"/>
    <w:rsid w:val="00354AFB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2977"/>
    <w:rsid w:val="00383E10"/>
    <w:rsid w:val="0038456B"/>
    <w:rsid w:val="0038482D"/>
    <w:rsid w:val="00386299"/>
    <w:rsid w:val="00391004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2A92"/>
    <w:rsid w:val="003A342F"/>
    <w:rsid w:val="003A3692"/>
    <w:rsid w:val="003A3BC8"/>
    <w:rsid w:val="003A483C"/>
    <w:rsid w:val="003A4E86"/>
    <w:rsid w:val="003A69B6"/>
    <w:rsid w:val="003B00A0"/>
    <w:rsid w:val="003B1E77"/>
    <w:rsid w:val="003B2C3B"/>
    <w:rsid w:val="003B2DE6"/>
    <w:rsid w:val="003B2E77"/>
    <w:rsid w:val="003B3096"/>
    <w:rsid w:val="003B3B6F"/>
    <w:rsid w:val="003B3C85"/>
    <w:rsid w:val="003B3E77"/>
    <w:rsid w:val="003B4755"/>
    <w:rsid w:val="003B4A7C"/>
    <w:rsid w:val="003B6E65"/>
    <w:rsid w:val="003B7948"/>
    <w:rsid w:val="003C0F11"/>
    <w:rsid w:val="003C16C2"/>
    <w:rsid w:val="003C3908"/>
    <w:rsid w:val="003C5231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0C0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2D07"/>
    <w:rsid w:val="00403125"/>
    <w:rsid w:val="004036D4"/>
    <w:rsid w:val="00404E0C"/>
    <w:rsid w:val="00404E94"/>
    <w:rsid w:val="00405227"/>
    <w:rsid w:val="00405614"/>
    <w:rsid w:val="00405F94"/>
    <w:rsid w:val="004070C5"/>
    <w:rsid w:val="00407F74"/>
    <w:rsid w:val="00410791"/>
    <w:rsid w:val="00410878"/>
    <w:rsid w:val="00411224"/>
    <w:rsid w:val="0041176D"/>
    <w:rsid w:val="00412C1D"/>
    <w:rsid w:val="0041308C"/>
    <w:rsid w:val="004130A8"/>
    <w:rsid w:val="00413273"/>
    <w:rsid w:val="00413F2E"/>
    <w:rsid w:val="00414C62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0CF"/>
    <w:rsid w:val="0043031B"/>
    <w:rsid w:val="004312D4"/>
    <w:rsid w:val="00431A30"/>
    <w:rsid w:val="004333F3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4BB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2ED7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1337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19B0"/>
    <w:rsid w:val="004C2A9C"/>
    <w:rsid w:val="004C65B6"/>
    <w:rsid w:val="004C69A7"/>
    <w:rsid w:val="004C7F04"/>
    <w:rsid w:val="004D0285"/>
    <w:rsid w:val="004D0C31"/>
    <w:rsid w:val="004D0CAD"/>
    <w:rsid w:val="004D1035"/>
    <w:rsid w:val="004D108E"/>
    <w:rsid w:val="004D1D8B"/>
    <w:rsid w:val="004D63EC"/>
    <w:rsid w:val="004E0590"/>
    <w:rsid w:val="004E1409"/>
    <w:rsid w:val="004E144D"/>
    <w:rsid w:val="004E1545"/>
    <w:rsid w:val="004E2990"/>
    <w:rsid w:val="004E35C1"/>
    <w:rsid w:val="004E5C05"/>
    <w:rsid w:val="004E6394"/>
    <w:rsid w:val="004F0B8C"/>
    <w:rsid w:val="004F1827"/>
    <w:rsid w:val="004F1C34"/>
    <w:rsid w:val="004F25E5"/>
    <w:rsid w:val="004F277A"/>
    <w:rsid w:val="004F301C"/>
    <w:rsid w:val="004F3D4A"/>
    <w:rsid w:val="004F677E"/>
    <w:rsid w:val="004F72EB"/>
    <w:rsid w:val="0050023D"/>
    <w:rsid w:val="00500DFD"/>
    <w:rsid w:val="00501824"/>
    <w:rsid w:val="00501E44"/>
    <w:rsid w:val="0050224E"/>
    <w:rsid w:val="0050232B"/>
    <w:rsid w:val="0050290A"/>
    <w:rsid w:val="005041CC"/>
    <w:rsid w:val="00505E27"/>
    <w:rsid w:val="0050684E"/>
    <w:rsid w:val="00506D4F"/>
    <w:rsid w:val="00506F14"/>
    <w:rsid w:val="00507B36"/>
    <w:rsid w:val="00507E8C"/>
    <w:rsid w:val="00510668"/>
    <w:rsid w:val="005108F7"/>
    <w:rsid w:val="00510FC9"/>
    <w:rsid w:val="00512934"/>
    <w:rsid w:val="00512FC2"/>
    <w:rsid w:val="0051368C"/>
    <w:rsid w:val="005157E0"/>
    <w:rsid w:val="00517888"/>
    <w:rsid w:val="0052136C"/>
    <w:rsid w:val="0052180D"/>
    <w:rsid w:val="00522CD6"/>
    <w:rsid w:val="005237B4"/>
    <w:rsid w:val="00523AE9"/>
    <w:rsid w:val="00524196"/>
    <w:rsid w:val="005248C9"/>
    <w:rsid w:val="00526590"/>
    <w:rsid w:val="00527F42"/>
    <w:rsid w:val="005304F4"/>
    <w:rsid w:val="00530748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52B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257A"/>
    <w:rsid w:val="00563F67"/>
    <w:rsid w:val="00564800"/>
    <w:rsid w:val="00564AC4"/>
    <w:rsid w:val="005657E5"/>
    <w:rsid w:val="00565997"/>
    <w:rsid w:val="005669C5"/>
    <w:rsid w:val="00566A66"/>
    <w:rsid w:val="00567CCA"/>
    <w:rsid w:val="0057121E"/>
    <w:rsid w:val="005745DF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87C11"/>
    <w:rsid w:val="00591AC5"/>
    <w:rsid w:val="005926BB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4404"/>
    <w:rsid w:val="005C4A37"/>
    <w:rsid w:val="005C5B01"/>
    <w:rsid w:val="005C5C0D"/>
    <w:rsid w:val="005C6AB9"/>
    <w:rsid w:val="005C6DF0"/>
    <w:rsid w:val="005C727E"/>
    <w:rsid w:val="005C7D5D"/>
    <w:rsid w:val="005D014E"/>
    <w:rsid w:val="005D0D47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09B2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3B78"/>
    <w:rsid w:val="005F4BCE"/>
    <w:rsid w:val="005F53C8"/>
    <w:rsid w:val="005F5ABF"/>
    <w:rsid w:val="005F5B9C"/>
    <w:rsid w:val="00605104"/>
    <w:rsid w:val="0060592A"/>
    <w:rsid w:val="00606849"/>
    <w:rsid w:val="006113F2"/>
    <w:rsid w:val="0061226D"/>
    <w:rsid w:val="00613CCC"/>
    <w:rsid w:val="006143DE"/>
    <w:rsid w:val="00614D48"/>
    <w:rsid w:val="00615D97"/>
    <w:rsid w:val="006162EC"/>
    <w:rsid w:val="006163E0"/>
    <w:rsid w:val="00616948"/>
    <w:rsid w:val="00616B32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45D9"/>
    <w:rsid w:val="00635AB9"/>
    <w:rsid w:val="006371D9"/>
    <w:rsid w:val="00640010"/>
    <w:rsid w:val="006412A8"/>
    <w:rsid w:val="006412E3"/>
    <w:rsid w:val="0064130B"/>
    <w:rsid w:val="0064146B"/>
    <w:rsid w:val="00642055"/>
    <w:rsid w:val="00644A29"/>
    <w:rsid w:val="00644B01"/>
    <w:rsid w:val="00651D13"/>
    <w:rsid w:val="0065339E"/>
    <w:rsid w:val="00653B20"/>
    <w:rsid w:val="006544CA"/>
    <w:rsid w:val="006552B7"/>
    <w:rsid w:val="006557EE"/>
    <w:rsid w:val="00657C0A"/>
    <w:rsid w:val="00660F22"/>
    <w:rsid w:val="0066251F"/>
    <w:rsid w:val="00663457"/>
    <w:rsid w:val="00663B1F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458F"/>
    <w:rsid w:val="006D46F1"/>
    <w:rsid w:val="006D5301"/>
    <w:rsid w:val="006D537A"/>
    <w:rsid w:val="006D6005"/>
    <w:rsid w:val="006D7AC2"/>
    <w:rsid w:val="006E0D96"/>
    <w:rsid w:val="006E4A64"/>
    <w:rsid w:val="006E7FCA"/>
    <w:rsid w:val="006F0F0A"/>
    <w:rsid w:val="006F2BEF"/>
    <w:rsid w:val="006F2E66"/>
    <w:rsid w:val="006F4C5E"/>
    <w:rsid w:val="006F4D8E"/>
    <w:rsid w:val="006F5E18"/>
    <w:rsid w:val="006F6015"/>
    <w:rsid w:val="006F66BD"/>
    <w:rsid w:val="006F68DB"/>
    <w:rsid w:val="006F709A"/>
    <w:rsid w:val="006F7205"/>
    <w:rsid w:val="006F7C4C"/>
    <w:rsid w:val="007004BC"/>
    <w:rsid w:val="00701EF1"/>
    <w:rsid w:val="00702143"/>
    <w:rsid w:val="00703B71"/>
    <w:rsid w:val="007040CF"/>
    <w:rsid w:val="00704663"/>
    <w:rsid w:val="00704A7E"/>
    <w:rsid w:val="00704AC3"/>
    <w:rsid w:val="0070570B"/>
    <w:rsid w:val="00705F89"/>
    <w:rsid w:val="0070624B"/>
    <w:rsid w:val="00706881"/>
    <w:rsid w:val="007068DF"/>
    <w:rsid w:val="00706B73"/>
    <w:rsid w:val="00706CD4"/>
    <w:rsid w:val="00706F11"/>
    <w:rsid w:val="007077A9"/>
    <w:rsid w:val="007077AE"/>
    <w:rsid w:val="00710904"/>
    <w:rsid w:val="00711E70"/>
    <w:rsid w:val="00711F58"/>
    <w:rsid w:val="00712D9E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0FDF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3783C"/>
    <w:rsid w:val="00740DC9"/>
    <w:rsid w:val="00742A08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2E80"/>
    <w:rsid w:val="0076318C"/>
    <w:rsid w:val="00763E75"/>
    <w:rsid w:val="0076702C"/>
    <w:rsid w:val="00767512"/>
    <w:rsid w:val="00767C2D"/>
    <w:rsid w:val="0077042B"/>
    <w:rsid w:val="0077189F"/>
    <w:rsid w:val="00771FFA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28C"/>
    <w:rsid w:val="007932A9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2138"/>
    <w:rsid w:val="007B3378"/>
    <w:rsid w:val="007B4156"/>
    <w:rsid w:val="007B524E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3774"/>
    <w:rsid w:val="007E5287"/>
    <w:rsid w:val="007E6FB0"/>
    <w:rsid w:val="007E72C5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3B8E"/>
    <w:rsid w:val="008252D8"/>
    <w:rsid w:val="00825910"/>
    <w:rsid w:val="008273A1"/>
    <w:rsid w:val="00827C76"/>
    <w:rsid w:val="00830A31"/>
    <w:rsid w:val="008318AB"/>
    <w:rsid w:val="0083274A"/>
    <w:rsid w:val="008334BF"/>
    <w:rsid w:val="00833564"/>
    <w:rsid w:val="008339C8"/>
    <w:rsid w:val="00834754"/>
    <w:rsid w:val="008354FE"/>
    <w:rsid w:val="00837072"/>
    <w:rsid w:val="0083744C"/>
    <w:rsid w:val="00842C2E"/>
    <w:rsid w:val="0084431A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4F1F"/>
    <w:rsid w:val="008574EA"/>
    <w:rsid w:val="00857668"/>
    <w:rsid w:val="00860168"/>
    <w:rsid w:val="00861790"/>
    <w:rsid w:val="00861FA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DC1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0C8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2E78"/>
    <w:rsid w:val="008C3743"/>
    <w:rsid w:val="008C567B"/>
    <w:rsid w:val="008C56D5"/>
    <w:rsid w:val="008C5B59"/>
    <w:rsid w:val="008C7A5F"/>
    <w:rsid w:val="008D0486"/>
    <w:rsid w:val="008D19A9"/>
    <w:rsid w:val="008D4096"/>
    <w:rsid w:val="008D4699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52D9"/>
    <w:rsid w:val="008E5E35"/>
    <w:rsid w:val="008E614A"/>
    <w:rsid w:val="008E6704"/>
    <w:rsid w:val="008F03F3"/>
    <w:rsid w:val="008F0B1E"/>
    <w:rsid w:val="008F197C"/>
    <w:rsid w:val="008F1D18"/>
    <w:rsid w:val="008F347D"/>
    <w:rsid w:val="008F5AD1"/>
    <w:rsid w:val="008F672C"/>
    <w:rsid w:val="008F701D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288D"/>
    <w:rsid w:val="00913B0B"/>
    <w:rsid w:val="009151B8"/>
    <w:rsid w:val="00915A61"/>
    <w:rsid w:val="009166B7"/>
    <w:rsid w:val="009176BE"/>
    <w:rsid w:val="00917AC7"/>
    <w:rsid w:val="0092375A"/>
    <w:rsid w:val="009239DA"/>
    <w:rsid w:val="00925A5A"/>
    <w:rsid w:val="009302A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A6D"/>
    <w:rsid w:val="00964FE8"/>
    <w:rsid w:val="009652C5"/>
    <w:rsid w:val="00965CF4"/>
    <w:rsid w:val="00965EFB"/>
    <w:rsid w:val="009700B6"/>
    <w:rsid w:val="0097192B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1570"/>
    <w:rsid w:val="00992098"/>
    <w:rsid w:val="009934B9"/>
    <w:rsid w:val="009935F6"/>
    <w:rsid w:val="00993749"/>
    <w:rsid w:val="00993C61"/>
    <w:rsid w:val="00994AE2"/>
    <w:rsid w:val="00994DFF"/>
    <w:rsid w:val="009952E9"/>
    <w:rsid w:val="0099787D"/>
    <w:rsid w:val="00997FCA"/>
    <w:rsid w:val="009A11F3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4D86"/>
    <w:rsid w:val="009D534A"/>
    <w:rsid w:val="009D6C06"/>
    <w:rsid w:val="009E2363"/>
    <w:rsid w:val="009E29F9"/>
    <w:rsid w:val="009E4AC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133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624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1CF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50AC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152"/>
    <w:rsid w:val="00A91B6C"/>
    <w:rsid w:val="00A92F93"/>
    <w:rsid w:val="00A93576"/>
    <w:rsid w:val="00A93620"/>
    <w:rsid w:val="00A94865"/>
    <w:rsid w:val="00A9584D"/>
    <w:rsid w:val="00A964DC"/>
    <w:rsid w:val="00A9670E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1F90"/>
    <w:rsid w:val="00AC26F8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29D"/>
    <w:rsid w:val="00AE7A72"/>
    <w:rsid w:val="00AF22BA"/>
    <w:rsid w:val="00AF3346"/>
    <w:rsid w:val="00AF3B3F"/>
    <w:rsid w:val="00AF3EBA"/>
    <w:rsid w:val="00AF4F35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1D5"/>
    <w:rsid w:val="00B115C7"/>
    <w:rsid w:val="00B126B5"/>
    <w:rsid w:val="00B148C0"/>
    <w:rsid w:val="00B15957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11AB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4E10"/>
    <w:rsid w:val="00B558B3"/>
    <w:rsid w:val="00B55BE9"/>
    <w:rsid w:val="00B57B4F"/>
    <w:rsid w:val="00B61BA6"/>
    <w:rsid w:val="00B63340"/>
    <w:rsid w:val="00B6361C"/>
    <w:rsid w:val="00B64956"/>
    <w:rsid w:val="00B662DC"/>
    <w:rsid w:val="00B702BB"/>
    <w:rsid w:val="00B71436"/>
    <w:rsid w:val="00B71E39"/>
    <w:rsid w:val="00B726F1"/>
    <w:rsid w:val="00B72CC6"/>
    <w:rsid w:val="00B73A44"/>
    <w:rsid w:val="00B741CC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86F"/>
    <w:rsid w:val="00BE7AF9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69E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243F"/>
    <w:rsid w:val="00C25902"/>
    <w:rsid w:val="00C27CA6"/>
    <w:rsid w:val="00C31A24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4ECB"/>
    <w:rsid w:val="00C5536C"/>
    <w:rsid w:val="00C563A0"/>
    <w:rsid w:val="00C56CF4"/>
    <w:rsid w:val="00C570B3"/>
    <w:rsid w:val="00C578D2"/>
    <w:rsid w:val="00C6422C"/>
    <w:rsid w:val="00C64546"/>
    <w:rsid w:val="00C648AC"/>
    <w:rsid w:val="00C664A6"/>
    <w:rsid w:val="00C66615"/>
    <w:rsid w:val="00C67A8B"/>
    <w:rsid w:val="00C7263C"/>
    <w:rsid w:val="00C74B22"/>
    <w:rsid w:val="00C75299"/>
    <w:rsid w:val="00C80981"/>
    <w:rsid w:val="00C80BE3"/>
    <w:rsid w:val="00C80EAD"/>
    <w:rsid w:val="00C812BC"/>
    <w:rsid w:val="00C814AC"/>
    <w:rsid w:val="00C83AD7"/>
    <w:rsid w:val="00C83CA4"/>
    <w:rsid w:val="00C845DE"/>
    <w:rsid w:val="00C84E4B"/>
    <w:rsid w:val="00C87332"/>
    <w:rsid w:val="00C8744D"/>
    <w:rsid w:val="00C87B48"/>
    <w:rsid w:val="00C87EF3"/>
    <w:rsid w:val="00C90D1F"/>
    <w:rsid w:val="00C9169E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4F02"/>
    <w:rsid w:val="00CB6559"/>
    <w:rsid w:val="00CB79DB"/>
    <w:rsid w:val="00CC0EA2"/>
    <w:rsid w:val="00CC1207"/>
    <w:rsid w:val="00CC14A5"/>
    <w:rsid w:val="00CC20D5"/>
    <w:rsid w:val="00CC2350"/>
    <w:rsid w:val="00CC2796"/>
    <w:rsid w:val="00CC2A04"/>
    <w:rsid w:val="00CC2CB6"/>
    <w:rsid w:val="00CC48DA"/>
    <w:rsid w:val="00CC716C"/>
    <w:rsid w:val="00CC77FF"/>
    <w:rsid w:val="00CD02B7"/>
    <w:rsid w:val="00CD0E9E"/>
    <w:rsid w:val="00CD168B"/>
    <w:rsid w:val="00CD2A04"/>
    <w:rsid w:val="00CD2EC3"/>
    <w:rsid w:val="00CD4A81"/>
    <w:rsid w:val="00CD64CB"/>
    <w:rsid w:val="00CD68AA"/>
    <w:rsid w:val="00CD7438"/>
    <w:rsid w:val="00CE05BF"/>
    <w:rsid w:val="00CE0860"/>
    <w:rsid w:val="00CE1162"/>
    <w:rsid w:val="00CE2CF4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058AF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20857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357E"/>
    <w:rsid w:val="00D3570C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477"/>
    <w:rsid w:val="00D529A9"/>
    <w:rsid w:val="00D52F34"/>
    <w:rsid w:val="00D53B23"/>
    <w:rsid w:val="00D5650F"/>
    <w:rsid w:val="00D571C4"/>
    <w:rsid w:val="00D575CE"/>
    <w:rsid w:val="00D614D5"/>
    <w:rsid w:val="00D62230"/>
    <w:rsid w:val="00D62C17"/>
    <w:rsid w:val="00D643A3"/>
    <w:rsid w:val="00D64FA9"/>
    <w:rsid w:val="00D65FFC"/>
    <w:rsid w:val="00D72284"/>
    <w:rsid w:val="00D733BE"/>
    <w:rsid w:val="00D73497"/>
    <w:rsid w:val="00D73738"/>
    <w:rsid w:val="00D73811"/>
    <w:rsid w:val="00D73FAE"/>
    <w:rsid w:val="00D75F3E"/>
    <w:rsid w:val="00D765CA"/>
    <w:rsid w:val="00D76ADB"/>
    <w:rsid w:val="00D80624"/>
    <w:rsid w:val="00D83662"/>
    <w:rsid w:val="00D83E40"/>
    <w:rsid w:val="00D84D44"/>
    <w:rsid w:val="00D861AE"/>
    <w:rsid w:val="00D86352"/>
    <w:rsid w:val="00D870DA"/>
    <w:rsid w:val="00D87B0D"/>
    <w:rsid w:val="00D906DC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324B"/>
    <w:rsid w:val="00DA5C7E"/>
    <w:rsid w:val="00DA5E2A"/>
    <w:rsid w:val="00DA618C"/>
    <w:rsid w:val="00DB1C5D"/>
    <w:rsid w:val="00DB284E"/>
    <w:rsid w:val="00DB322D"/>
    <w:rsid w:val="00DB4353"/>
    <w:rsid w:val="00DB5AB1"/>
    <w:rsid w:val="00DB5B57"/>
    <w:rsid w:val="00DB5E73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C7FB1"/>
    <w:rsid w:val="00DD0615"/>
    <w:rsid w:val="00DD181E"/>
    <w:rsid w:val="00DD1FA5"/>
    <w:rsid w:val="00DD303F"/>
    <w:rsid w:val="00DD39DC"/>
    <w:rsid w:val="00DD5B62"/>
    <w:rsid w:val="00DD6A08"/>
    <w:rsid w:val="00DD6DDD"/>
    <w:rsid w:val="00DD729D"/>
    <w:rsid w:val="00DE25CF"/>
    <w:rsid w:val="00DE275C"/>
    <w:rsid w:val="00DE4D23"/>
    <w:rsid w:val="00DE7CB9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692"/>
    <w:rsid w:val="00E02D87"/>
    <w:rsid w:val="00E0361A"/>
    <w:rsid w:val="00E04BBE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3B70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51A"/>
    <w:rsid w:val="00E256F5"/>
    <w:rsid w:val="00E25FC8"/>
    <w:rsid w:val="00E26913"/>
    <w:rsid w:val="00E26D39"/>
    <w:rsid w:val="00E27624"/>
    <w:rsid w:val="00E27D0C"/>
    <w:rsid w:val="00E31309"/>
    <w:rsid w:val="00E314CC"/>
    <w:rsid w:val="00E32A20"/>
    <w:rsid w:val="00E332E9"/>
    <w:rsid w:val="00E344CB"/>
    <w:rsid w:val="00E345C8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26D4"/>
    <w:rsid w:val="00E53978"/>
    <w:rsid w:val="00E55670"/>
    <w:rsid w:val="00E55B17"/>
    <w:rsid w:val="00E57140"/>
    <w:rsid w:val="00E5773D"/>
    <w:rsid w:val="00E578F4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2A51"/>
    <w:rsid w:val="00E8347A"/>
    <w:rsid w:val="00E8348F"/>
    <w:rsid w:val="00E85686"/>
    <w:rsid w:val="00E86770"/>
    <w:rsid w:val="00E909FB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B20"/>
    <w:rsid w:val="00EA3F7C"/>
    <w:rsid w:val="00EA4289"/>
    <w:rsid w:val="00EA4655"/>
    <w:rsid w:val="00EA5A46"/>
    <w:rsid w:val="00EA651A"/>
    <w:rsid w:val="00EA6F84"/>
    <w:rsid w:val="00EB0711"/>
    <w:rsid w:val="00EB09DB"/>
    <w:rsid w:val="00EB199B"/>
    <w:rsid w:val="00EB25FE"/>
    <w:rsid w:val="00EB25FF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EF7B51"/>
    <w:rsid w:val="00F003A1"/>
    <w:rsid w:val="00F003F2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4701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4B6F"/>
    <w:rsid w:val="00F25F12"/>
    <w:rsid w:val="00F27DFE"/>
    <w:rsid w:val="00F31FC9"/>
    <w:rsid w:val="00F326D3"/>
    <w:rsid w:val="00F3290B"/>
    <w:rsid w:val="00F3297C"/>
    <w:rsid w:val="00F32EAA"/>
    <w:rsid w:val="00F331F5"/>
    <w:rsid w:val="00F350BD"/>
    <w:rsid w:val="00F358CA"/>
    <w:rsid w:val="00F36E18"/>
    <w:rsid w:val="00F41D12"/>
    <w:rsid w:val="00F429BE"/>
    <w:rsid w:val="00F43437"/>
    <w:rsid w:val="00F44598"/>
    <w:rsid w:val="00F45049"/>
    <w:rsid w:val="00F4677B"/>
    <w:rsid w:val="00F469B6"/>
    <w:rsid w:val="00F46E6D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052C"/>
    <w:rsid w:val="00F61449"/>
    <w:rsid w:val="00F629F3"/>
    <w:rsid w:val="00F640B7"/>
    <w:rsid w:val="00F64B9B"/>
    <w:rsid w:val="00F65EB0"/>
    <w:rsid w:val="00F66C8A"/>
    <w:rsid w:val="00F67C3F"/>
    <w:rsid w:val="00F67F5A"/>
    <w:rsid w:val="00F70081"/>
    <w:rsid w:val="00F718FC"/>
    <w:rsid w:val="00F72C16"/>
    <w:rsid w:val="00F73F19"/>
    <w:rsid w:val="00F746DB"/>
    <w:rsid w:val="00F76499"/>
    <w:rsid w:val="00F77118"/>
    <w:rsid w:val="00F77CE6"/>
    <w:rsid w:val="00F804F6"/>
    <w:rsid w:val="00F80E63"/>
    <w:rsid w:val="00F8108A"/>
    <w:rsid w:val="00F81180"/>
    <w:rsid w:val="00F8135D"/>
    <w:rsid w:val="00F81D9E"/>
    <w:rsid w:val="00F82967"/>
    <w:rsid w:val="00F877E0"/>
    <w:rsid w:val="00F87842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4CA2"/>
    <w:rsid w:val="00FA57FA"/>
    <w:rsid w:val="00FA6406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937"/>
    <w:rsid w:val="00FB6A13"/>
    <w:rsid w:val="00FB6D54"/>
    <w:rsid w:val="00FB7CF6"/>
    <w:rsid w:val="00FC1682"/>
    <w:rsid w:val="00FC34C6"/>
    <w:rsid w:val="00FC38D3"/>
    <w:rsid w:val="00FC5E23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07E6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  <w:style w:type="paragraph" w:customStyle="1" w:styleId="Guidance">
    <w:name w:val="Guidance"/>
    <w:basedOn w:val="a"/>
    <w:rsid w:val="006113F2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  <w:style w:type="paragraph" w:customStyle="1" w:styleId="Guidance">
    <w:name w:val="Guidance"/>
    <w:basedOn w:val="a"/>
    <w:rsid w:val="006113F2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8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9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s://docdb.cept.org/download/4240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s://docdb.cept.org/download/4240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DBDFC7D-E4D4-4B63-AFF3-80F90CD34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CATT-MingAi</cp:lastModifiedBy>
  <cp:revision>4</cp:revision>
  <dcterms:created xsi:type="dcterms:W3CDTF">2024-02-28T12:41:00Z</dcterms:created>
  <dcterms:modified xsi:type="dcterms:W3CDTF">2024-02-28T12:46:00Z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